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473D" w:rsidRPr="008A0601" w:rsidRDefault="00F5473D" w:rsidP="00F5473D">
      <w:pPr>
        <w:spacing w:line="360" w:lineRule="auto"/>
        <w:jc w:val="center"/>
        <w:rPr>
          <w:rFonts w:ascii="David" w:hAnsi="David" w:cs="David"/>
          <w:b/>
          <w:bCs/>
          <w:szCs w:val="24"/>
          <w:u w:val="single"/>
          <w:rtl/>
        </w:rPr>
      </w:pPr>
      <w:r w:rsidRPr="008A0601">
        <w:rPr>
          <w:rFonts w:ascii="David" w:hAnsi="David" w:cs="David"/>
          <w:b/>
          <w:bCs/>
          <w:szCs w:val="24"/>
          <w:u w:val="single"/>
          <w:rtl/>
        </w:rPr>
        <w:t>מכרז פומבי 03/2019 ייעוץ לצוות ביטחון</w:t>
      </w:r>
      <w:r>
        <w:rPr>
          <w:rFonts w:ascii="David" w:hAnsi="David" w:cs="David" w:hint="cs"/>
          <w:b/>
          <w:bCs/>
          <w:szCs w:val="24"/>
          <w:u w:val="single"/>
          <w:rtl/>
        </w:rPr>
        <w:t xml:space="preserve"> ב</w:t>
      </w:r>
      <w:r w:rsidRPr="008A0601">
        <w:rPr>
          <w:rFonts w:ascii="David" w:hAnsi="David" w:cs="David" w:hint="eastAsia"/>
          <w:b/>
          <w:bCs/>
          <w:szCs w:val="24"/>
          <w:u w:val="single"/>
          <w:rtl/>
        </w:rPr>
        <w:t>אגף</w:t>
      </w:r>
      <w:r w:rsidRPr="008A0601">
        <w:rPr>
          <w:rFonts w:ascii="David" w:hAnsi="David" w:cs="David"/>
          <w:b/>
          <w:bCs/>
          <w:szCs w:val="24"/>
          <w:u w:val="single"/>
          <w:rtl/>
        </w:rPr>
        <w:t xml:space="preserve"> </w:t>
      </w:r>
      <w:r w:rsidRPr="008A0601">
        <w:rPr>
          <w:rFonts w:ascii="David" w:hAnsi="David" w:cs="David" w:hint="eastAsia"/>
          <w:b/>
          <w:bCs/>
          <w:szCs w:val="24"/>
          <w:u w:val="single"/>
          <w:rtl/>
        </w:rPr>
        <w:t>התקציבים</w:t>
      </w:r>
      <w:r w:rsidRPr="008A0601">
        <w:rPr>
          <w:rFonts w:ascii="David" w:hAnsi="David" w:cs="David"/>
          <w:b/>
          <w:bCs/>
          <w:szCs w:val="24"/>
          <w:u w:val="single"/>
          <w:rtl/>
        </w:rPr>
        <w:t xml:space="preserve"> </w:t>
      </w:r>
      <w:r w:rsidRPr="008A0601">
        <w:rPr>
          <w:rFonts w:ascii="David" w:hAnsi="David" w:cs="David" w:hint="eastAsia"/>
          <w:b/>
          <w:bCs/>
          <w:szCs w:val="24"/>
          <w:u w:val="single"/>
          <w:rtl/>
        </w:rPr>
        <w:t>במשרד</w:t>
      </w:r>
      <w:r w:rsidRPr="008A0601">
        <w:rPr>
          <w:rFonts w:ascii="David" w:hAnsi="David" w:cs="David"/>
          <w:b/>
          <w:bCs/>
          <w:szCs w:val="24"/>
          <w:u w:val="single"/>
          <w:rtl/>
        </w:rPr>
        <w:t xml:space="preserve"> </w:t>
      </w:r>
      <w:r w:rsidRPr="008A0601">
        <w:rPr>
          <w:rFonts w:ascii="David" w:hAnsi="David" w:cs="David" w:hint="eastAsia"/>
          <w:b/>
          <w:bCs/>
          <w:szCs w:val="24"/>
          <w:u w:val="single"/>
          <w:rtl/>
        </w:rPr>
        <w:t>האוצר</w:t>
      </w:r>
    </w:p>
    <w:p w:rsidR="006F690B" w:rsidRPr="00E40B24" w:rsidRDefault="006F690B" w:rsidP="00E40B24">
      <w:pPr>
        <w:widowControl w:val="0"/>
        <w:jc w:val="both"/>
        <w:rPr>
          <w:rFonts w:ascii="David" w:hAnsi="David" w:cs="David"/>
          <w:szCs w:val="24"/>
        </w:rPr>
      </w:pPr>
      <w:r w:rsidRPr="00E40B24">
        <w:rPr>
          <w:rFonts w:ascii="David" w:hAnsi="David" w:cs="David" w:hint="eastAsia"/>
          <w:szCs w:val="24"/>
          <w:rtl/>
        </w:rPr>
        <w:t>צוות</w:t>
      </w:r>
      <w:r w:rsidRPr="00E40B24">
        <w:rPr>
          <w:rFonts w:ascii="David" w:hAnsi="David" w:cs="David"/>
          <w:szCs w:val="24"/>
          <w:rtl/>
        </w:rPr>
        <w:t xml:space="preserve"> </w:t>
      </w:r>
      <w:r w:rsidRPr="00E40B24">
        <w:rPr>
          <w:rFonts w:ascii="David" w:hAnsi="David" w:cs="David" w:hint="eastAsia"/>
          <w:szCs w:val="24"/>
          <w:rtl/>
        </w:rPr>
        <w:t>ביטחון</w:t>
      </w:r>
      <w:r w:rsidRPr="00E40B24">
        <w:rPr>
          <w:rFonts w:ascii="David" w:hAnsi="David" w:cs="David"/>
          <w:szCs w:val="24"/>
          <w:rtl/>
        </w:rPr>
        <w:t xml:space="preserve"> </w:t>
      </w:r>
      <w:r w:rsidRPr="00E40B24">
        <w:rPr>
          <w:rFonts w:ascii="David" w:hAnsi="David" w:cs="David" w:hint="eastAsia"/>
          <w:szCs w:val="24"/>
          <w:rtl/>
        </w:rPr>
        <w:t>באגף</w:t>
      </w:r>
      <w:r w:rsidRPr="00E40B24">
        <w:rPr>
          <w:rFonts w:ascii="David" w:hAnsi="David" w:cs="David"/>
          <w:szCs w:val="24"/>
          <w:rtl/>
        </w:rPr>
        <w:t xml:space="preserve"> </w:t>
      </w:r>
      <w:r w:rsidRPr="00E40B24">
        <w:rPr>
          <w:rFonts w:ascii="David" w:hAnsi="David" w:cs="David" w:hint="eastAsia"/>
          <w:szCs w:val="24"/>
          <w:rtl/>
        </w:rPr>
        <w:t>התקציבים</w:t>
      </w:r>
      <w:r w:rsidRPr="00E40B24">
        <w:rPr>
          <w:rFonts w:ascii="David" w:hAnsi="David" w:cs="David"/>
          <w:szCs w:val="24"/>
          <w:rtl/>
        </w:rPr>
        <w:t xml:space="preserve"> </w:t>
      </w:r>
      <w:r w:rsidRPr="00E40B24">
        <w:rPr>
          <w:rFonts w:ascii="David" w:hAnsi="David" w:cs="David" w:hint="eastAsia"/>
          <w:szCs w:val="24"/>
          <w:rtl/>
        </w:rPr>
        <w:t>במשרד</w:t>
      </w:r>
      <w:r w:rsidRPr="00E40B24">
        <w:rPr>
          <w:rFonts w:ascii="David" w:hAnsi="David" w:cs="David"/>
          <w:szCs w:val="24"/>
          <w:rtl/>
        </w:rPr>
        <w:t xml:space="preserve"> </w:t>
      </w:r>
      <w:r w:rsidRPr="00E40B24">
        <w:rPr>
          <w:rFonts w:ascii="David" w:hAnsi="David" w:cs="David" w:hint="eastAsia"/>
          <w:szCs w:val="24"/>
          <w:rtl/>
        </w:rPr>
        <w:t>האוצר</w:t>
      </w:r>
      <w:r w:rsidRPr="00E40B24">
        <w:rPr>
          <w:rFonts w:ascii="David" w:hAnsi="David" w:cs="David"/>
          <w:szCs w:val="24"/>
          <w:rtl/>
        </w:rPr>
        <w:t xml:space="preserve"> (להלן – </w:t>
      </w:r>
      <w:r w:rsidRPr="00E40B24">
        <w:rPr>
          <w:rFonts w:ascii="David" w:hAnsi="David" w:cs="David" w:hint="eastAsia"/>
          <w:b/>
          <w:bCs/>
          <w:szCs w:val="24"/>
          <w:rtl/>
        </w:rPr>
        <w:t>המזמין</w:t>
      </w:r>
      <w:r w:rsidRPr="00E40B24">
        <w:rPr>
          <w:rFonts w:ascii="David" w:hAnsi="David" w:cs="David"/>
          <w:szCs w:val="24"/>
          <w:rtl/>
        </w:rPr>
        <w:t xml:space="preserve">)  מזמין בזאת גופים </w:t>
      </w:r>
      <w:r w:rsidRPr="00E40B24">
        <w:rPr>
          <w:rFonts w:ascii="David" w:hAnsi="David" w:cs="David" w:hint="eastAsia"/>
          <w:szCs w:val="24"/>
          <w:rtl/>
        </w:rPr>
        <w:t>אשר</w:t>
      </w:r>
      <w:r w:rsidRPr="00E40B24">
        <w:rPr>
          <w:rFonts w:ascii="David" w:hAnsi="David" w:cs="David"/>
          <w:szCs w:val="24"/>
          <w:rtl/>
        </w:rPr>
        <w:t xml:space="preserve"> עוסקים </w:t>
      </w:r>
      <w:r w:rsidRPr="00E40B24">
        <w:rPr>
          <w:rFonts w:ascii="David" w:hAnsi="David" w:cs="David" w:hint="eastAsia"/>
          <w:szCs w:val="24"/>
          <w:rtl/>
        </w:rPr>
        <w:t>בחקר</w:t>
      </w:r>
      <w:r w:rsidRPr="00E40B24">
        <w:rPr>
          <w:rFonts w:ascii="David" w:hAnsi="David" w:cs="David"/>
          <w:szCs w:val="24"/>
          <w:rtl/>
        </w:rPr>
        <w:t xml:space="preserve"> </w:t>
      </w:r>
      <w:r w:rsidRPr="00E40B24">
        <w:rPr>
          <w:rFonts w:ascii="David" w:hAnsi="David" w:cs="David" w:hint="eastAsia"/>
          <w:szCs w:val="24"/>
          <w:rtl/>
        </w:rPr>
        <w:t>תחום</w:t>
      </w:r>
      <w:r w:rsidRPr="00E40B24">
        <w:rPr>
          <w:rFonts w:ascii="David" w:hAnsi="David" w:cs="David"/>
          <w:szCs w:val="24"/>
          <w:rtl/>
        </w:rPr>
        <w:t xml:space="preserve"> </w:t>
      </w:r>
      <w:r w:rsidRPr="00E40B24">
        <w:rPr>
          <w:rFonts w:ascii="David" w:hAnsi="David" w:cs="David" w:hint="eastAsia"/>
          <w:szCs w:val="24"/>
          <w:rtl/>
        </w:rPr>
        <w:t>הביטחון</w:t>
      </w:r>
      <w:r w:rsidRPr="00E40B24">
        <w:rPr>
          <w:rFonts w:ascii="David" w:hAnsi="David" w:cs="David"/>
          <w:szCs w:val="24"/>
          <w:rtl/>
        </w:rPr>
        <w:t xml:space="preserve"> </w:t>
      </w:r>
      <w:r w:rsidRPr="00E40B24">
        <w:rPr>
          <w:rFonts w:ascii="David" w:hAnsi="David" w:cs="David" w:hint="eastAsia"/>
          <w:szCs w:val="24"/>
          <w:rtl/>
        </w:rPr>
        <w:t>בישראל</w:t>
      </w:r>
      <w:r w:rsidRPr="00E40B24">
        <w:rPr>
          <w:rFonts w:ascii="David" w:hAnsi="David" w:cs="David"/>
          <w:szCs w:val="24"/>
          <w:rtl/>
        </w:rPr>
        <w:t xml:space="preserve"> ובהם חוקרים בעלי השכלה רלוונטית </w:t>
      </w:r>
      <w:r w:rsidRPr="00E40B24">
        <w:rPr>
          <w:rFonts w:ascii="David" w:hAnsi="David" w:cs="David" w:hint="eastAsia"/>
          <w:szCs w:val="24"/>
          <w:rtl/>
        </w:rPr>
        <w:t>וניסיון</w:t>
      </w:r>
      <w:r w:rsidRPr="00E40B24">
        <w:rPr>
          <w:rFonts w:ascii="David" w:hAnsi="David" w:cs="David"/>
          <w:szCs w:val="24"/>
          <w:rtl/>
        </w:rPr>
        <w:t xml:space="preserve"> מוכח ומשמעותי בצה"ל (להלן – </w:t>
      </w:r>
      <w:r w:rsidRPr="00E40B24">
        <w:rPr>
          <w:rFonts w:ascii="David" w:hAnsi="David" w:cs="David" w:hint="eastAsia"/>
          <w:b/>
          <w:bCs/>
          <w:szCs w:val="24"/>
          <w:rtl/>
        </w:rPr>
        <w:t>ספקים</w:t>
      </w:r>
      <w:r w:rsidRPr="00E40B24">
        <w:rPr>
          <w:rFonts w:ascii="David" w:hAnsi="David" w:cs="David"/>
          <w:szCs w:val="24"/>
          <w:rtl/>
        </w:rPr>
        <w:t xml:space="preserve">), </w:t>
      </w:r>
      <w:r w:rsidRPr="00E40B24">
        <w:rPr>
          <w:rFonts w:ascii="David" w:hAnsi="David" w:cs="David" w:hint="eastAsia"/>
          <w:szCs w:val="24"/>
          <w:rtl/>
        </w:rPr>
        <w:t>להגיש</w:t>
      </w:r>
      <w:r w:rsidRPr="00E40B24">
        <w:rPr>
          <w:rFonts w:ascii="David" w:hAnsi="David" w:cs="David"/>
          <w:szCs w:val="24"/>
          <w:rtl/>
        </w:rPr>
        <w:t xml:space="preserve"> </w:t>
      </w:r>
      <w:r w:rsidRPr="00E40B24">
        <w:rPr>
          <w:rFonts w:ascii="David" w:hAnsi="David" w:cs="David" w:hint="eastAsia"/>
          <w:szCs w:val="24"/>
          <w:rtl/>
        </w:rPr>
        <w:t>הצעה</w:t>
      </w:r>
      <w:r w:rsidRPr="00E40B24">
        <w:rPr>
          <w:rFonts w:ascii="David" w:hAnsi="David" w:cs="David"/>
          <w:szCs w:val="24"/>
          <w:rtl/>
        </w:rPr>
        <w:t xml:space="preserve"> </w:t>
      </w:r>
      <w:r w:rsidRPr="00E40B24">
        <w:rPr>
          <w:rFonts w:ascii="David" w:hAnsi="David" w:cs="David" w:hint="eastAsia"/>
          <w:szCs w:val="24"/>
          <w:rtl/>
        </w:rPr>
        <w:t>למתן</w:t>
      </w:r>
      <w:r w:rsidRPr="00E40B24">
        <w:rPr>
          <w:rFonts w:ascii="David" w:hAnsi="David" w:cs="David"/>
          <w:szCs w:val="24"/>
          <w:rtl/>
        </w:rPr>
        <w:t xml:space="preserve"> </w:t>
      </w:r>
      <w:r w:rsidRPr="00E40B24">
        <w:rPr>
          <w:rFonts w:ascii="David" w:hAnsi="David" w:cs="David" w:hint="eastAsia"/>
          <w:szCs w:val="24"/>
          <w:rtl/>
        </w:rPr>
        <w:t>שירותי</w:t>
      </w:r>
      <w:r w:rsidRPr="00E40B24">
        <w:rPr>
          <w:rFonts w:ascii="David" w:hAnsi="David" w:cs="David"/>
          <w:szCs w:val="24"/>
          <w:rtl/>
        </w:rPr>
        <w:t xml:space="preserve"> ייעוץ </w:t>
      </w:r>
      <w:r w:rsidRPr="00E40B24">
        <w:rPr>
          <w:rFonts w:ascii="David" w:hAnsi="David" w:cs="David" w:hint="eastAsia"/>
          <w:szCs w:val="24"/>
          <w:rtl/>
        </w:rPr>
        <w:t>שוטפים</w:t>
      </w:r>
      <w:r w:rsidRPr="00E40B24">
        <w:rPr>
          <w:rFonts w:ascii="David" w:hAnsi="David" w:cs="David"/>
          <w:szCs w:val="24"/>
          <w:rtl/>
        </w:rPr>
        <w:t xml:space="preserve"> ועריכת מחקרים עבור </w:t>
      </w:r>
      <w:r w:rsidRPr="00E40B24">
        <w:rPr>
          <w:rFonts w:ascii="David" w:hAnsi="David" w:cs="David" w:hint="eastAsia"/>
          <w:szCs w:val="24"/>
          <w:rtl/>
        </w:rPr>
        <w:t>המזמין</w:t>
      </w:r>
      <w:r w:rsidRPr="00E40B24">
        <w:rPr>
          <w:rFonts w:ascii="David" w:hAnsi="David" w:cs="David"/>
          <w:szCs w:val="24"/>
          <w:rtl/>
        </w:rPr>
        <w:t xml:space="preserve">.  </w:t>
      </w:r>
    </w:p>
    <w:p w:rsidR="006F690B" w:rsidRPr="008A0601" w:rsidRDefault="006F690B" w:rsidP="006F690B">
      <w:pPr>
        <w:pStyle w:val="a3"/>
        <w:numPr>
          <w:ilvl w:val="0"/>
          <w:numId w:val="2"/>
        </w:numPr>
        <w:rPr>
          <w:rFonts w:ascii="David" w:hAnsi="David" w:cs="David"/>
          <w:b/>
          <w:bCs/>
          <w:szCs w:val="24"/>
          <w:u w:val="single"/>
        </w:rPr>
      </w:pPr>
      <w:r w:rsidRPr="008A0601">
        <w:rPr>
          <w:rFonts w:ascii="David" w:hAnsi="David" w:cs="David" w:hint="eastAsia"/>
          <w:b/>
          <w:bCs/>
          <w:szCs w:val="24"/>
          <w:u w:val="single"/>
          <w:rtl/>
        </w:rPr>
        <w:t>השירותים</w:t>
      </w:r>
      <w:r w:rsidRPr="008A0601">
        <w:rPr>
          <w:rFonts w:ascii="David" w:hAnsi="David" w:cs="David"/>
          <w:b/>
          <w:bCs/>
          <w:szCs w:val="24"/>
          <w:u w:val="single"/>
          <w:rtl/>
        </w:rPr>
        <w:t xml:space="preserve"> ה</w:t>
      </w:r>
      <w:r w:rsidRPr="008A0601">
        <w:rPr>
          <w:rFonts w:ascii="David" w:hAnsi="David" w:cs="David" w:hint="eastAsia"/>
          <w:b/>
          <w:bCs/>
          <w:szCs w:val="24"/>
          <w:u w:val="single"/>
          <w:rtl/>
        </w:rPr>
        <w:t>נדרשים</w:t>
      </w:r>
    </w:p>
    <w:p w:rsidR="006F690B" w:rsidRPr="008A0601" w:rsidRDefault="006F690B" w:rsidP="006F690B">
      <w:pPr>
        <w:pStyle w:val="a3"/>
        <w:ind w:left="360"/>
        <w:rPr>
          <w:rFonts w:ascii="David" w:hAnsi="David" w:cs="David"/>
          <w:szCs w:val="24"/>
          <w:rtl/>
        </w:rPr>
      </w:pPr>
      <w:r w:rsidRPr="008A0601">
        <w:rPr>
          <w:rFonts w:ascii="David" w:hAnsi="David" w:cs="David" w:hint="eastAsia"/>
          <w:szCs w:val="24"/>
          <w:rtl/>
        </w:rPr>
        <w:t>במסגרת</w:t>
      </w:r>
      <w:r w:rsidRPr="008A0601">
        <w:rPr>
          <w:rFonts w:ascii="David" w:hAnsi="David" w:cs="David"/>
          <w:szCs w:val="24"/>
          <w:rtl/>
        </w:rPr>
        <w:t xml:space="preserve"> </w:t>
      </w:r>
      <w:r w:rsidRPr="008A0601">
        <w:rPr>
          <w:rFonts w:ascii="David" w:hAnsi="David" w:cs="David" w:hint="eastAsia"/>
          <w:szCs w:val="24"/>
          <w:rtl/>
        </w:rPr>
        <w:t>מתן</w:t>
      </w:r>
      <w:r w:rsidRPr="008A0601">
        <w:rPr>
          <w:rFonts w:ascii="David" w:hAnsi="David" w:cs="David"/>
          <w:szCs w:val="24"/>
          <w:rtl/>
        </w:rPr>
        <w:t xml:space="preserve"> </w:t>
      </w:r>
      <w:r w:rsidRPr="008A0601">
        <w:rPr>
          <w:rFonts w:ascii="David" w:hAnsi="David" w:cs="David" w:hint="eastAsia"/>
          <w:szCs w:val="24"/>
          <w:rtl/>
        </w:rPr>
        <w:t>השירותים</w:t>
      </w:r>
      <w:r w:rsidRPr="008A0601">
        <w:rPr>
          <w:rFonts w:ascii="David" w:hAnsi="David" w:cs="David"/>
          <w:szCs w:val="24"/>
          <w:rtl/>
        </w:rPr>
        <w:t xml:space="preserve"> </w:t>
      </w:r>
      <w:r w:rsidRPr="008A0601">
        <w:rPr>
          <w:rFonts w:ascii="David" w:hAnsi="David" w:cs="David" w:hint="eastAsia"/>
          <w:szCs w:val="24"/>
          <w:rtl/>
        </w:rPr>
        <w:t>יספק</w:t>
      </w:r>
      <w:r w:rsidRPr="008A0601">
        <w:rPr>
          <w:rFonts w:ascii="David" w:hAnsi="David" w:cs="David"/>
          <w:szCs w:val="24"/>
          <w:rtl/>
        </w:rPr>
        <w:t xml:space="preserve"> </w:t>
      </w:r>
      <w:r w:rsidRPr="008A0601">
        <w:rPr>
          <w:rFonts w:ascii="David" w:hAnsi="David" w:cs="David" w:hint="eastAsia"/>
          <w:szCs w:val="24"/>
          <w:rtl/>
        </w:rPr>
        <w:t>הזוכה</w:t>
      </w:r>
      <w:r w:rsidRPr="008A0601">
        <w:rPr>
          <w:rFonts w:ascii="David" w:hAnsi="David" w:cs="David"/>
          <w:szCs w:val="24"/>
          <w:rtl/>
        </w:rPr>
        <w:t xml:space="preserve"> </w:t>
      </w:r>
      <w:r w:rsidRPr="008A0601">
        <w:rPr>
          <w:rFonts w:ascii="David" w:hAnsi="David" w:cs="David" w:hint="eastAsia"/>
          <w:szCs w:val="24"/>
          <w:rtl/>
        </w:rPr>
        <w:t>את</w:t>
      </w:r>
      <w:r w:rsidRPr="008A0601">
        <w:rPr>
          <w:rFonts w:ascii="David" w:hAnsi="David" w:cs="David"/>
          <w:szCs w:val="24"/>
          <w:rtl/>
        </w:rPr>
        <w:t xml:space="preserve"> </w:t>
      </w:r>
      <w:r w:rsidRPr="008A0601">
        <w:rPr>
          <w:rFonts w:ascii="David" w:hAnsi="David" w:cs="David" w:hint="eastAsia"/>
          <w:szCs w:val="24"/>
          <w:rtl/>
        </w:rPr>
        <w:t>השירותים</w:t>
      </w:r>
      <w:r w:rsidRPr="008A0601">
        <w:rPr>
          <w:rFonts w:ascii="David" w:hAnsi="David" w:cs="David"/>
          <w:szCs w:val="24"/>
          <w:rtl/>
        </w:rPr>
        <w:t xml:space="preserve"> </w:t>
      </w:r>
      <w:r w:rsidRPr="008A0601">
        <w:rPr>
          <w:rFonts w:ascii="David" w:hAnsi="David" w:cs="David" w:hint="eastAsia"/>
          <w:szCs w:val="24"/>
          <w:rtl/>
        </w:rPr>
        <w:t>הבאים</w:t>
      </w:r>
      <w:r w:rsidRPr="008A0601">
        <w:rPr>
          <w:rFonts w:ascii="David" w:hAnsi="David" w:cs="David"/>
          <w:szCs w:val="24"/>
          <w:rtl/>
        </w:rPr>
        <w:t>:</w:t>
      </w:r>
    </w:p>
    <w:p w:rsidR="006F690B" w:rsidRPr="008A0601" w:rsidRDefault="006F690B" w:rsidP="006F690B">
      <w:pPr>
        <w:pStyle w:val="a3"/>
        <w:numPr>
          <w:ilvl w:val="0"/>
          <w:numId w:val="1"/>
        </w:numPr>
        <w:rPr>
          <w:rFonts w:ascii="David" w:hAnsi="David" w:cs="David"/>
          <w:vanish/>
          <w:szCs w:val="24"/>
          <w:u w:val="single"/>
          <w:rtl/>
        </w:rPr>
      </w:pPr>
    </w:p>
    <w:p w:rsidR="006F690B" w:rsidRPr="008A0601" w:rsidRDefault="006F690B" w:rsidP="006F690B">
      <w:pPr>
        <w:pStyle w:val="a3"/>
        <w:numPr>
          <w:ilvl w:val="1"/>
          <w:numId w:val="1"/>
        </w:numPr>
        <w:rPr>
          <w:rFonts w:ascii="David" w:hAnsi="David" w:cs="David"/>
          <w:szCs w:val="24"/>
        </w:rPr>
      </w:pPr>
      <w:r w:rsidRPr="008A0601">
        <w:rPr>
          <w:rFonts w:ascii="David" w:hAnsi="David" w:cs="David" w:hint="eastAsia"/>
          <w:szCs w:val="24"/>
          <w:rtl/>
        </w:rPr>
        <w:t>ביצוע</w:t>
      </w:r>
      <w:r w:rsidRPr="008A0601">
        <w:rPr>
          <w:rFonts w:ascii="David" w:hAnsi="David" w:cs="David"/>
          <w:szCs w:val="24"/>
          <w:rtl/>
        </w:rPr>
        <w:t xml:space="preserve"> עבודות מחקר וייעוץ אסטרטגי, בנושאים שיוגדרו על ידי צוות ביטחון, בין היתר בנושאי</w:t>
      </w:r>
      <w:r w:rsidRPr="008A0601">
        <w:rPr>
          <w:rFonts w:ascii="David" w:hAnsi="David" w:cs="David" w:hint="eastAsia"/>
          <w:szCs w:val="24"/>
          <w:rtl/>
        </w:rPr>
        <w:t>ם</w:t>
      </w:r>
      <w:r w:rsidRPr="008A0601">
        <w:rPr>
          <w:rFonts w:ascii="David" w:hAnsi="David" w:cs="David"/>
          <w:szCs w:val="24"/>
          <w:rtl/>
        </w:rPr>
        <w:t xml:space="preserve"> </w:t>
      </w:r>
      <w:r w:rsidRPr="008A0601">
        <w:rPr>
          <w:rFonts w:ascii="David" w:hAnsi="David" w:cs="David" w:hint="eastAsia"/>
          <w:szCs w:val="24"/>
          <w:rtl/>
        </w:rPr>
        <w:t>הבאים</w:t>
      </w:r>
      <w:r w:rsidRPr="008A0601">
        <w:rPr>
          <w:rFonts w:ascii="David" w:hAnsi="David" w:cs="David"/>
          <w:szCs w:val="24"/>
          <w:rtl/>
        </w:rPr>
        <w:t xml:space="preserve">: </w:t>
      </w:r>
      <w:r w:rsidRPr="008A0601">
        <w:rPr>
          <w:rFonts w:ascii="David" w:hAnsi="David" w:cs="David" w:hint="eastAsia"/>
          <w:szCs w:val="24"/>
          <w:rtl/>
        </w:rPr>
        <w:t>כוח</w:t>
      </w:r>
      <w:r w:rsidRPr="008A0601">
        <w:rPr>
          <w:rFonts w:ascii="David" w:hAnsi="David" w:cs="David"/>
          <w:szCs w:val="24"/>
          <w:rtl/>
        </w:rPr>
        <w:t xml:space="preserve"> </w:t>
      </w:r>
      <w:r w:rsidRPr="008A0601">
        <w:rPr>
          <w:rFonts w:ascii="David" w:hAnsi="David" w:cs="David" w:hint="eastAsia"/>
          <w:szCs w:val="24"/>
          <w:rtl/>
        </w:rPr>
        <w:t>אדם</w:t>
      </w:r>
      <w:r w:rsidRPr="008A0601">
        <w:rPr>
          <w:rFonts w:ascii="David" w:hAnsi="David" w:cs="David"/>
          <w:szCs w:val="24"/>
          <w:rtl/>
        </w:rPr>
        <w:t xml:space="preserve"> בצה"ל, שכר וגמלאות, מבנה </w:t>
      </w:r>
      <w:r w:rsidRPr="008A0601">
        <w:rPr>
          <w:rFonts w:ascii="David" w:hAnsi="David" w:cs="David" w:hint="eastAsia"/>
          <w:szCs w:val="24"/>
          <w:rtl/>
        </w:rPr>
        <w:t>מערך</w:t>
      </w:r>
      <w:r w:rsidRPr="008A0601">
        <w:rPr>
          <w:rFonts w:ascii="David" w:hAnsi="David" w:cs="David"/>
          <w:szCs w:val="24"/>
          <w:rtl/>
        </w:rPr>
        <w:t xml:space="preserve"> </w:t>
      </w:r>
      <w:r w:rsidRPr="008A0601">
        <w:rPr>
          <w:rFonts w:ascii="David" w:hAnsi="David" w:cs="David" w:hint="eastAsia"/>
          <w:szCs w:val="24"/>
          <w:rtl/>
        </w:rPr>
        <w:t>ה</w:t>
      </w:r>
      <w:r w:rsidRPr="008A0601">
        <w:rPr>
          <w:rFonts w:ascii="David" w:hAnsi="David" w:cs="David"/>
          <w:szCs w:val="24"/>
          <w:rtl/>
        </w:rPr>
        <w:t xml:space="preserve">מילואים, הוצאות הביטחון והרכבן בהשוואה בינלאומית ובהשוואה למדינות עימות, אזרוח והפרטת מערכים, מו"פ, עלות כלכלית של לחימה, בניין הכוח בצה"ל. </w:t>
      </w:r>
    </w:p>
    <w:p w:rsidR="006F690B" w:rsidRPr="008A0601" w:rsidRDefault="006F690B" w:rsidP="006F690B">
      <w:pPr>
        <w:pStyle w:val="a3"/>
        <w:numPr>
          <w:ilvl w:val="1"/>
          <w:numId w:val="1"/>
        </w:numPr>
        <w:rPr>
          <w:rFonts w:ascii="David" w:hAnsi="David" w:cs="David"/>
          <w:szCs w:val="24"/>
        </w:rPr>
      </w:pPr>
      <w:r w:rsidRPr="008A0601">
        <w:rPr>
          <w:rFonts w:ascii="David" w:hAnsi="David" w:cs="David" w:hint="eastAsia"/>
          <w:szCs w:val="24"/>
          <w:rtl/>
        </w:rPr>
        <w:t>כתיבת</w:t>
      </w:r>
      <w:r w:rsidRPr="008A0601">
        <w:rPr>
          <w:rFonts w:ascii="David" w:hAnsi="David" w:cs="David"/>
          <w:szCs w:val="24"/>
          <w:rtl/>
        </w:rPr>
        <w:t xml:space="preserve"> </w:t>
      </w:r>
      <w:r w:rsidRPr="008A0601">
        <w:rPr>
          <w:rFonts w:ascii="David" w:hAnsi="David" w:cs="David" w:hint="eastAsia"/>
          <w:szCs w:val="24"/>
          <w:rtl/>
        </w:rPr>
        <w:t>ניירות</w:t>
      </w:r>
      <w:r w:rsidRPr="008A0601">
        <w:rPr>
          <w:rFonts w:ascii="David" w:hAnsi="David" w:cs="David"/>
          <w:szCs w:val="24"/>
          <w:rtl/>
        </w:rPr>
        <w:t xml:space="preserve"> </w:t>
      </w:r>
      <w:r w:rsidRPr="008A0601">
        <w:rPr>
          <w:rFonts w:ascii="David" w:hAnsi="David" w:cs="David" w:hint="eastAsia"/>
          <w:szCs w:val="24"/>
          <w:rtl/>
        </w:rPr>
        <w:t>עמדה</w:t>
      </w:r>
      <w:r w:rsidRPr="008A0601">
        <w:rPr>
          <w:rFonts w:ascii="David" w:hAnsi="David" w:cs="David"/>
          <w:szCs w:val="24"/>
          <w:rtl/>
        </w:rPr>
        <w:t xml:space="preserve"> </w:t>
      </w:r>
      <w:r w:rsidRPr="008A0601">
        <w:rPr>
          <w:rFonts w:ascii="David" w:hAnsi="David" w:cs="David" w:hint="eastAsia"/>
          <w:szCs w:val="24"/>
          <w:rtl/>
        </w:rPr>
        <w:t>לאור</w:t>
      </w:r>
      <w:r w:rsidRPr="008A0601">
        <w:rPr>
          <w:rFonts w:ascii="David" w:hAnsi="David" w:cs="David"/>
          <w:szCs w:val="24"/>
          <w:rtl/>
        </w:rPr>
        <w:t xml:space="preserve"> </w:t>
      </w:r>
      <w:r w:rsidRPr="008A0601">
        <w:rPr>
          <w:rFonts w:ascii="David" w:hAnsi="David" w:cs="David" w:hint="eastAsia"/>
          <w:szCs w:val="24"/>
          <w:rtl/>
        </w:rPr>
        <w:t>סוגיות</w:t>
      </w:r>
      <w:r w:rsidRPr="008A0601">
        <w:rPr>
          <w:rFonts w:ascii="David" w:hAnsi="David" w:cs="David"/>
          <w:szCs w:val="24"/>
          <w:rtl/>
        </w:rPr>
        <w:t xml:space="preserve"> </w:t>
      </w:r>
      <w:r w:rsidRPr="008A0601">
        <w:rPr>
          <w:rFonts w:ascii="David" w:hAnsi="David" w:cs="David" w:hint="eastAsia"/>
          <w:szCs w:val="24"/>
          <w:rtl/>
        </w:rPr>
        <w:t>שעולות</w:t>
      </w:r>
      <w:r w:rsidRPr="008A0601">
        <w:rPr>
          <w:rFonts w:ascii="David" w:hAnsi="David" w:cs="David"/>
          <w:szCs w:val="24"/>
          <w:rtl/>
        </w:rPr>
        <w:t xml:space="preserve"> </w:t>
      </w:r>
      <w:r w:rsidRPr="008A0601">
        <w:rPr>
          <w:rFonts w:ascii="David" w:hAnsi="David" w:cs="David" w:hint="eastAsia"/>
          <w:szCs w:val="24"/>
          <w:rtl/>
        </w:rPr>
        <w:t>מהמזמין</w:t>
      </w:r>
      <w:r w:rsidRPr="008A0601">
        <w:rPr>
          <w:rFonts w:ascii="David" w:hAnsi="David" w:cs="David"/>
          <w:szCs w:val="24"/>
          <w:rtl/>
        </w:rPr>
        <w:t xml:space="preserve"> </w:t>
      </w:r>
      <w:r w:rsidRPr="008A0601">
        <w:rPr>
          <w:rFonts w:ascii="David" w:hAnsi="David" w:cs="David" w:hint="eastAsia"/>
          <w:szCs w:val="24"/>
          <w:rtl/>
        </w:rPr>
        <w:t>בתחומי</w:t>
      </w:r>
      <w:r w:rsidRPr="008A0601">
        <w:rPr>
          <w:rFonts w:ascii="David" w:hAnsi="David" w:cs="David"/>
          <w:szCs w:val="24"/>
          <w:rtl/>
        </w:rPr>
        <w:t xml:space="preserve"> האסטרטגיה, בניין הכוח, הפעלת הכוח ועוד. יש לציין, כי לעיתים ניירות העמדה יתבקשו בלוח זמנים קצר עקב אופי העבודה של </w:t>
      </w:r>
      <w:r w:rsidRPr="008A0601">
        <w:rPr>
          <w:rFonts w:ascii="David" w:hAnsi="David" w:cs="David" w:hint="eastAsia"/>
          <w:szCs w:val="24"/>
          <w:rtl/>
        </w:rPr>
        <w:t>המזמין</w:t>
      </w:r>
      <w:r w:rsidRPr="008A0601">
        <w:rPr>
          <w:rFonts w:ascii="David" w:hAnsi="David" w:cs="David"/>
          <w:szCs w:val="24"/>
          <w:rtl/>
        </w:rPr>
        <w:t xml:space="preserve">. </w:t>
      </w:r>
    </w:p>
    <w:p w:rsidR="006F690B" w:rsidRPr="008A0601" w:rsidRDefault="006F690B" w:rsidP="006F690B">
      <w:pPr>
        <w:pStyle w:val="a3"/>
        <w:numPr>
          <w:ilvl w:val="1"/>
          <w:numId w:val="1"/>
        </w:numPr>
        <w:rPr>
          <w:rFonts w:ascii="David" w:hAnsi="David" w:cs="David"/>
          <w:szCs w:val="24"/>
        </w:rPr>
      </w:pPr>
      <w:r w:rsidRPr="008A0601">
        <w:rPr>
          <w:rFonts w:ascii="David" w:hAnsi="David" w:cs="David" w:hint="eastAsia"/>
          <w:szCs w:val="24"/>
          <w:rtl/>
        </w:rPr>
        <w:t>קיום</w:t>
      </w:r>
      <w:r w:rsidRPr="008A0601">
        <w:rPr>
          <w:rFonts w:ascii="David" w:hAnsi="David" w:cs="David"/>
          <w:szCs w:val="24"/>
          <w:rtl/>
        </w:rPr>
        <w:t xml:space="preserve"> פגישות וסדנאות </w:t>
      </w:r>
      <w:r w:rsidRPr="008A0601">
        <w:rPr>
          <w:rFonts w:ascii="David" w:hAnsi="David" w:cs="David" w:hint="eastAsia"/>
          <w:szCs w:val="24"/>
          <w:rtl/>
        </w:rPr>
        <w:t>מקצועיות</w:t>
      </w:r>
      <w:r w:rsidRPr="008A0601">
        <w:rPr>
          <w:rFonts w:ascii="David" w:hAnsi="David" w:cs="David"/>
          <w:szCs w:val="24"/>
          <w:rtl/>
        </w:rPr>
        <w:t xml:space="preserve"> </w:t>
      </w:r>
      <w:r w:rsidRPr="008A0601">
        <w:rPr>
          <w:rFonts w:ascii="David" w:hAnsi="David" w:cs="David" w:hint="eastAsia"/>
          <w:szCs w:val="24"/>
          <w:rtl/>
        </w:rPr>
        <w:t>למזמין</w:t>
      </w:r>
      <w:r w:rsidRPr="008A0601">
        <w:rPr>
          <w:rFonts w:ascii="David" w:hAnsi="David" w:cs="David"/>
          <w:szCs w:val="24"/>
          <w:rtl/>
        </w:rPr>
        <w:t xml:space="preserve"> בהתאם לנושא המוגדר על </w:t>
      </w:r>
      <w:r w:rsidRPr="008A0601">
        <w:rPr>
          <w:rFonts w:ascii="David" w:hAnsi="David" w:cs="David" w:hint="eastAsia"/>
          <w:szCs w:val="24"/>
          <w:rtl/>
        </w:rPr>
        <w:t>ידו</w:t>
      </w:r>
      <w:r w:rsidRPr="008A0601">
        <w:rPr>
          <w:rFonts w:ascii="David" w:hAnsi="David" w:cs="David"/>
          <w:szCs w:val="24"/>
          <w:rtl/>
        </w:rPr>
        <w:t>.</w:t>
      </w:r>
    </w:p>
    <w:p w:rsidR="00E40B24" w:rsidRPr="00E40B24" w:rsidRDefault="00E40B24" w:rsidP="00E40B24">
      <w:pPr>
        <w:pStyle w:val="a3"/>
        <w:numPr>
          <w:ilvl w:val="0"/>
          <w:numId w:val="1"/>
        </w:numPr>
        <w:rPr>
          <w:rFonts w:ascii="David" w:hAnsi="David" w:cs="David"/>
          <w:szCs w:val="24"/>
        </w:rPr>
      </w:pPr>
      <w:r>
        <w:rPr>
          <w:rFonts w:ascii="David" w:hAnsi="David" w:cs="David" w:hint="cs"/>
          <w:b/>
          <w:bCs/>
          <w:szCs w:val="24"/>
          <w:u w:val="single"/>
          <w:rtl/>
        </w:rPr>
        <w:t>תקופת ההתקשרות</w:t>
      </w:r>
    </w:p>
    <w:p w:rsidR="006F690B" w:rsidRPr="00E40B24" w:rsidRDefault="006F690B" w:rsidP="00E40B24">
      <w:pPr>
        <w:pStyle w:val="a3"/>
        <w:numPr>
          <w:ilvl w:val="1"/>
          <w:numId w:val="1"/>
        </w:numPr>
        <w:rPr>
          <w:rFonts w:ascii="David" w:hAnsi="David" w:cs="David"/>
          <w:szCs w:val="24"/>
        </w:rPr>
      </w:pPr>
      <w:r w:rsidRPr="00E40B24">
        <w:rPr>
          <w:rFonts w:ascii="David" w:hAnsi="David" w:cs="David"/>
          <w:szCs w:val="24"/>
          <w:rtl/>
        </w:rPr>
        <w:t>ההתקשרות ה</w:t>
      </w:r>
      <w:r w:rsidRPr="00E40B24">
        <w:rPr>
          <w:rFonts w:ascii="David" w:hAnsi="David" w:cs="David" w:hint="eastAsia"/>
          <w:szCs w:val="24"/>
          <w:rtl/>
        </w:rPr>
        <w:t>יא</w:t>
      </w:r>
      <w:r w:rsidRPr="00E40B24">
        <w:rPr>
          <w:rFonts w:ascii="David" w:hAnsi="David" w:cs="David"/>
          <w:szCs w:val="24"/>
          <w:rtl/>
        </w:rPr>
        <w:t xml:space="preserve"> ל</w:t>
      </w:r>
      <w:r w:rsidRPr="00E40B24">
        <w:rPr>
          <w:rFonts w:ascii="David" w:hAnsi="David" w:cs="David" w:hint="eastAsia"/>
          <w:szCs w:val="24"/>
          <w:rtl/>
        </w:rPr>
        <w:t>תקופה</w:t>
      </w:r>
      <w:r w:rsidRPr="00E40B24">
        <w:rPr>
          <w:rFonts w:ascii="David" w:hAnsi="David" w:cs="David"/>
          <w:szCs w:val="24"/>
          <w:rtl/>
        </w:rPr>
        <w:t xml:space="preserve"> של שנה ממועד חתימת </w:t>
      </w:r>
      <w:proofErr w:type="spellStart"/>
      <w:r w:rsidRPr="00E40B24">
        <w:rPr>
          <w:rFonts w:ascii="David" w:hAnsi="David" w:cs="David"/>
          <w:szCs w:val="24"/>
          <w:rtl/>
        </w:rPr>
        <w:t>מורשי</w:t>
      </w:r>
      <w:proofErr w:type="spellEnd"/>
      <w:r w:rsidRPr="00E40B24">
        <w:rPr>
          <w:rFonts w:ascii="David" w:hAnsi="David" w:cs="David"/>
          <w:szCs w:val="24"/>
          <w:rtl/>
        </w:rPr>
        <w:t xml:space="preserve"> החתימה מטעם המשרד על ההסכם</w:t>
      </w:r>
      <w:r w:rsidRPr="00E40B24">
        <w:rPr>
          <w:rFonts w:ascii="David" w:hAnsi="David" w:cs="David" w:hint="cs"/>
          <w:szCs w:val="24"/>
          <w:rtl/>
        </w:rPr>
        <w:t>.</w:t>
      </w:r>
    </w:p>
    <w:p w:rsidR="006F690B" w:rsidRPr="008A0601" w:rsidRDefault="006F690B" w:rsidP="006F690B">
      <w:pPr>
        <w:pStyle w:val="a3"/>
        <w:numPr>
          <w:ilvl w:val="1"/>
          <w:numId w:val="1"/>
        </w:numPr>
        <w:rPr>
          <w:rFonts w:ascii="David" w:hAnsi="David" w:cs="David"/>
          <w:szCs w:val="24"/>
        </w:rPr>
      </w:pPr>
      <w:r w:rsidRPr="008A0601">
        <w:rPr>
          <w:rFonts w:ascii="David" w:hAnsi="David" w:cs="David"/>
          <w:szCs w:val="24"/>
          <w:rtl/>
        </w:rPr>
        <w:t xml:space="preserve">למזמין נתונה זכות ברירה (אופציה) להאריך את משך ההתקשרות בארבע תקופות נוספות בנות שנה כל אחת. </w:t>
      </w:r>
    </w:p>
    <w:p w:rsidR="006F690B" w:rsidRPr="008A0601" w:rsidRDefault="006F690B" w:rsidP="006F690B">
      <w:pPr>
        <w:pStyle w:val="a3"/>
        <w:numPr>
          <w:ilvl w:val="0"/>
          <w:numId w:val="1"/>
        </w:numPr>
        <w:rPr>
          <w:rFonts w:ascii="David" w:hAnsi="David" w:cs="David"/>
          <w:b/>
          <w:bCs/>
          <w:szCs w:val="24"/>
          <w:u w:val="single"/>
        </w:rPr>
      </w:pPr>
      <w:r w:rsidRPr="008A0601">
        <w:rPr>
          <w:rFonts w:ascii="David" w:hAnsi="David" w:cs="David" w:hint="eastAsia"/>
          <w:b/>
          <w:bCs/>
          <w:szCs w:val="24"/>
          <w:u w:val="single"/>
          <w:rtl/>
        </w:rPr>
        <w:t>דרישות</w:t>
      </w:r>
      <w:r w:rsidRPr="008A0601">
        <w:rPr>
          <w:rFonts w:ascii="David" w:hAnsi="David" w:cs="David"/>
          <w:b/>
          <w:bCs/>
          <w:szCs w:val="24"/>
          <w:u w:val="single"/>
          <w:rtl/>
        </w:rPr>
        <w:t xml:space="preserve"> </w:t>
      </w:r>
      <w:r w:rsidRPr="008A0601">
        <w:rPr>
          <w:rFonts w:ascii="David" w:hAnsi="David" w:cs="David" w:hint="eastAsia"/>
          <w:b/>
          <w:bCs/>
          <w:szCs w:val="24"/>
          <w:u w:val="single"/>
          <w:rtl/>
        </w:rPr>
        <w:t>סף</w:t>
      </w:r>
    </w:p>
    <w:p w:rsidR="006F690B" w:rsidRPr="008A0601" w:rsidRDefault="006F690B" w:rsidP="00E40B24">
      <w:pPr>
        <w:pStyle w:val="a3"/>
        <w:numPr>
          <w:ilvl w:val="1"/>
          <w:numId w:val="1"/>
        </w:numPr>
        <w:rPr>
          <w:rFonts w:ascii="David" w:hAnsi="David" w:cs="David"/>
          <w:szCs w:val="24"/>
          <w:rtl/>
        </w:rPr>
      </w:pPr>
      <w:r w:rsidRPr="008A0601">
        <w:rPr>
          <w:rFonts w:ascii="David" w:hAnsi="David" w:cs="David" w:hint="eastAsia"/>
          <w:szCs w:val="24"/>
          <w:rtl/>
        </w:rPr>
        <w:t>המציע</w:t>
      </w:r>
      <w:r w:rsidRPr="008A0601">
        <w:rPr>
          <w:rFonts w:ascii="David" w:hAnsi="David" w:cs="David"/>
          <w:szCs w:val="24"/>
          <w:rtl/>
        </w:rPr>
        <w:t xml:space="preserve"> יהיה בעל ניסיון מוכח כמפורט </w:t>
      </w:r>
      <w:r w:rsidR="00E40B24">
        <w:rPr>
          <w:rFonts w:ascii="David" w:hAnsi="David" w:cs="David" w:hint="cs"/>
          <w:szCs w:val="24"/>
          <w:rtl/>
        </w:rPr>
        <w:t>במסמכי המכרז</w:t>
      </w:r>
      <w:r w:rsidRPr="008A0601">
        <w:rPr>
          <w:rFonts w:ascii="David" w:hAnsi="David" w:cs="David"/>
          <w:szCs w:val="24"/>
          <w:rtl/>
        </w:rPr>
        <w:t xml:space="preserve">. </w:t>
      </w:r>
      <w:r w:rsidRPr="008A0601">
        <w:rPr>
          <w:rFonts w:ascii="David" w:hAnsi="David" w:cs="David" w:hint="eastAsia"/>
          <w:szCs w:val="24"/>
          <w:rtl/>
        </w:rPr>
        <w:t>בכפוף</w:t>
      </w:r>
      <w:r w:rsidRPr="008A0601">
        <w:rPr>
          <w:rFonts w:ascii="David" w:hAnsi="David" w:cs="David"/>
          <w:szCs w:val="24"/>
          <w:rtl/>
        </w:rPr>
        <w:t xml:space="preserve"> לתנאים המפורטים בכל סעיף קטן להלן, </w:t>
      </w:r>
      <w:r w:rsidRPr="008A0601">
        <w:rPr>
          <w:rFonts w:ascii="David" w:hAnsi="David" w:cs="David" w:hint="eastAsia"/>
          <w:szCs w:val="24"/>
          <w:rtl/>
        </w:rPr>
        <w:t>על</w:t>
      </w:r>
      <w:r w:rsidRPr="008A0601">
        <w:rPr>
          <w:rFonts w:ascii="David" w:hAnsi="David" w:cs="David"/>
          <w:szCs w:val="24"/>
          <w:rtl/>
        </w:rPr>
        <w:t xml:space="preserve"> </w:t>
      </w:r>
      <w:r w:rsidRPr="008A0601">
        <w:rPr>
          <w:rFonts w:ascii="David" w:hAnsi="David" w:cs="David" w:hint="eastAsia"/>
          <w:szCs w:val="24"/>
          <w:rtl/>
        </w:rPr>
        <w:t>המציע</w:t>
      </w:r>
      <w:r w:rsidRPr="008A0601">
        <w:rPr>
          <w:rFonts w:ascii="David" w:hAnsi="David" w:cs="David"/>
          <w:szCs w:val="24"/>
          <w:rtl/>
        </w:rPr>
        <w:t xml:space="preserve"> </w:t>
      </w:r>
      <w:r w:rsidRPr="008A0601">
        <w:rPr>
          <w:rFonts w:ascii="David" w:hAnsi="David" w:cs="David" w:hint="eastAsia"/>
          <w:szCs w:val="24"/>
          <w:rtl/>
        </w:rPr>
        <w:t>להגדיר</w:t>
      </w:r>
      <w:r w:rsidRPr="008A0601">
        <w:rPr>
          <w:rFonts w:ascii="David" w:hAnsi="David" w:cs="David"/>
          <w:szCs w:val="24"/>
          <w:rtl/>
        </w:rPr>
        <w:t xml:space="preserve"> </w:t>
      </w:r>
      <w:r w:rsidRPr="008A0601">
        <w:rPr>
          <w:rFonts w:ascii="David" w:hAnsi="David" w:cs="David" w:hint="eastAsia"/>
          <w:szCs w:val="24"/>
          <w:rtl/>
        </w:rPr>
        <w:t>את</w:t>
      </w:r>
      <w:r w:rsidRPr="008A0601">
        <w:rPr>
          <w:rFonts w:ascii="David" w:hAnsi="David" w:cs="David"/>
          <w:szCs w:val="24"/>
          <w:rtl/>
        </w:rPr>
        <w:t xml:space="preserve"> </w:t>
      </w:r>
      <w:r w:rsidRPr="008A0601">
        <w:rPr>
          <w:rFonts w:ascii="David" w:hAnsi="David" w:cs="David" w:hint="eastAsia"/>
          <w:szCs w:val="24"/>
          <w:rtl/>
        </w:rPr>
        <w:t>צוות</w:t>
      </w:r>
      <w:r w:rsidRPr="008A0601">
        <w:rPr>
          <w:rFonts w:ascii="David" w:hAnsi="David" w:cs="David"/>
          <w:szCs w:val="24"/>
          <w:rtl/>
        </w:rPr>
        <w:t xml:space="preserve"> </w:t>
      </w:r>
      <w:r w:rsidRPr="008A0601">
        <w:rPr>
          <w:rFonts w:ascii="David" w:hAnsi="David" w:cs="David" w:hint="eastAsia"/>
          <w:szCs w:val="24"/>
          <w:rtl/>
        </w:rPr>
        <w:t>העבודה</w:t>
      </w:r>
      <w:r w:rsidRPr="008A0601">
        <w:rPr>
          <w:rFonts w:ascii="David" w:hAnsi="David" w:cs="David"/>
          <w:szCs w:val="24"/>
          <w:rtl/>
        </w:rPr>
        <w:t xml:space="preserve"> </w:t>
      </w:r>
      <w:r w:rsidRPr="008A0601">
        <w:rPr>
          <w:rFonts w:ascii="David" w:hAnsi="David" w:cs="David" w:hint="eastAsia"/>
          <w:szCs w:val="24"/>
          <w:rtl/>
        </w:rPr>
        <w:t>מטעמו</w:t>
      </w:r>
      <w:r w:rsidRPr="008A0601">
        <w:rPr>
          <w:rFonts w:ascii="David" w:hAnsi="David" w:cs="David"/>
          <w:szCs w:val="24"/>
          <w:rtl/>
        </w:rPr>
        <w:t xml:space="preserve">, </w:t>
      </w:r>
      <w:r w:rsidRPr="008A0601">
        <w:rPr>
          <w:rFonts w:ascii="David" w:hAnsi="David" w:cs="David" w:hint="eastAsia"/>
          <w:szCs w:val="24"/>
          <w:rtl/>
        </w:rPr>
        <w:t>ששילוב</w:t>
      </w:r>
      <w:r w:rsidRPr="008A0601">
        <w:rPr>
          <w:rFonts w:ascii="David" w:hAnsi="David" w:cs="David"/>
          <w:szCs w:val="24"/>
          <w:rtl/>
        </w:rPr>
        <w:t xml:space="preserve"> </w:t>
      </w:r>
      <w:r w:rsidRPr="008A0601">
        <w:rPr>
          <w:rFonts w:ascii="David" w:hAnsi="David" w:cs="David" w:hint="eastAsia"/>
          <w:szCs w:val="24"/>
          <w:rtl/>
        </w:rPr>
        <w:t>ניסיונם</w:t>
      </w:r>
      <w:r w:rsidRPr="008A0601">
        <w:rPr>
          <w:rFonts w:ascii="David" w:hAnsi="David" w:cs="David"/>
          <w:szCs w:val="24"/>
          <w:rtl/>
        </w:rPr>
        <w:t xml:space="preserve"> </w:t>
      </w:r>
      <w:r w:rsidRPr="008A0601">
        <w:rPr>
          <w:rFonts w:ascii="David" w:hAnsi="David" w:cs="David" w:hint="eastAsia"/>
          <w:szCs w:val="24"/>
          <w:rtl/>
        </w:rPr>
        <w:t>ממלא</w:t>
      </w:r>
      <w:r w:rsidRPr="008A0601">
        <w:rPr>
          <w:rFonts w:ascii="David" w:hAnsi="David" w:cs="David"/>
          <w:szCs w:val="24"/>
          <w:rtl/>
        </w:rPr>
        <w:t xml:space="preserve"> </w:t>
      </w:r>
      <w:r w:rsidRPr="008A0601">
        <w:rPr>
          <w:rFonts w:ascii="David" w:hAnsi="David" w:cs="David" w:hint="eastAsia"/>
          <w:szCs w:val="24"/>
          <w:rtl/>
        </w:rPr>
        <w:t>את</w:t>
      </w:r>
      <w:r w:rsidRPr="008A0601">
        <w:rPr>
          <w:rFonts w:ascii="David" w:hAnsi="David" w:cs="David"/>
          <w:szCs w:val="24"/>
          <w:rtl/>
        </w:rPr>
        <w:t xml:space="preserve"> </w:t>
      </w:r>
      <w:r w:rsidRPr="008A0601">
        <w:rPr>
          <w:rFonts w:ascii="David" w:hAnsi="David" w:cs="David" w:hint="eastAsia"/>
          <w:szCs w:val="24"/>
          <w:rtl/>
        </w:rPr>
        <w:t>כל</w:t>
      </w:r>
      <w:r w:rsidRPr="008A0601">
        <w:rPr>
          <w:rFonts w:ascii="David" w:hAnsi="David" w:cs="David"/>
          <w:szCs w:val="24"/>
          <w:rtl/>
        </w:rPr>
        <w:t xml:space="preserve"> </w:t>
      </w:r>
      <w:r w:rsidRPr="008A0601">
        <w:rPr>
          <w:rFonts w:ascii="David" w:hAnsi="David" w:cs="David" w:hint="eastAsia"/>
          <w:szCs w:val="24"/>
          <w:rtl/>
        </w:rPr>
        <w:t>הדרישות</w:t>
      </w:r>
      <w:r w:rsidRPr="008A0601">
        <w:rPr>
          <w:rFonts w:ascii="David" w:hAnsi="David" w:cs="David"/>
          <w:szCs w:val="24"/>
          <w:rtl/>
        </w:rPr>
        <w:t xml:space="preserve"> </w:t>
      </w:r>
      <w:r w:rsidRPr="008A0601">
        <w:rPr>
          <w:rFonts w:ascii="David" w:hAnsi="David" w:cs="David" w:hint="eastAsia"/>
          <w:szCs w:val="24"/>
          <w:rtl/>
        </w:rPr>
        <w:t>המפורטות</w:t>
      </w:r>
      <w:r w:rsidRPr="008A0601">
        <w:rPr>
          <w:rFonts w:ascii="David" w:hAnsi="David" w:cs="David"/>
          <w:szCs w:val="24"/>
          <w:rtl/>
        </w:rPr>
        <w:t xml:space="preserve"> </w:t>
      </w:r>
      <w:r w:rsidRPr="008A0601">
        <w:rPr>
          <w:rFonts w:ascii="David" w:hAnsi="David" w:cs="David" w:hint="eastAsia"/>
          <w:szCs w:val="24"/>
          <w:rtl/>
        </w:rPr>
        <w:t>להלן</w:t>
      </w:r>
      <w:r w:rsidRPr="008A0601">
        <w:rPr>
          <w:rFonts w:ascii="David" w:hAnsi="David" w:cs="David"/>
          <w:szCs w:val="24"/>
          <w:rtl/>
        </w:rPr>
        <w:t xml:space="preserve">, על הצוות לכלול </w:t>
      </w:r>
      <w:r w:rsidRPr="008A0601">
        <w:rPr>
          <w:rFonts w:ascii="David" w:hAnsi="David" w:cs="David" w:hint="eastAsia"/>
          <w:szCs w:val="24"/>
          <w:rtl/>
        </w:rPr>
        <w:t>לפחות</w:t>
      </w:r>
      <w:r w:rsidRPr="008A0601">
        <w:rPr>
          <w:rFonts w:ascii="David" w:hAnsi="David" w:cs="David"/>
          <w:szCs w:val="24"/>
          <w:rtl/>
        </w:rPr>
        <w:t xml:space="preserve"> </w:t>
      </w:r>
      <w:r w:rsidRPr="008A0601">
        <w:rPr>
          <w:rFonts w:ascii="David" w:hAnsi="David" w:cs="David" w:hint="eastAsia"/>
          <w:szCs w:val="24"/>
          <w:rtl/>
        </w:rPr>
        <w:t>ארבעה</w:t>
      </w:r>
      <w:r w:rsidRPr="008A0601">
        <w:rPr>
          <w:rFonts w:ascii="David" w:hAnsi="David" w:cs="David"/>
          <w:szCs w:val="24"/>
          <w:rtl/>
        </w:rPr>
        <w:t xml:space="preserve"> </w:t>
      </w:r>
      <w:r w:rsidRPr="008A0601">
        <w:rPr>
          <w:rFonts w:ascii="David" w:hAnsi="David" w:cs="David" w:hint="eastAsia"/>
          <w:szCs w:val="24"/>
          <w:rtl/>
        </w:rPr>
        <w:t>אנשים</w:t>
      </w:r>
      <w:r w:rsidRPr="008A0601">
        <w:rPr>
          <w:rFonts w:ascii="David" w:hAnsi="David" w:cs="David"/>
          <w:szCs w:val="24"/>
          <w:rtl/>
        </w:rPr>
        <w:t xml:space="preserve"> (להלן - </w:t>
      </w:r>
      <w:r w:rsidRPr="008A0601">
        <w:rPr>
          <w:rFonts w:ascii="David" w:hAnsi="David" w:cs="David"/>
          <w:b/>
          <w:bCs/>
          <w:szCs w:val="24"/>
          <w:rtl/>
        </w:rPr>
        <w:t>הצוות</w:t>
      </w:r>
      <w:r w:rsidRPr="008A0601">
        <w:rPr>
          <w:rFonts w:ascii="David" w:hAnsi="David" w:cs="David"/>
          <w:szCs w:val="24"/>
          <w:rtl/>
        </w:rPr>
        <w:t xml:space="preserve">). </w:t>
      </w:r>
      <w:r w:rsidRPr="008A0601">
        <w:rPr>
          <w:rFonts w:ascii="David" w:hAnsi="David" w:cs="David" w:hint="eastAsia"/>
          <w:szCs w:val="24"/>
          <w:rtl/>
        </w:rPr>
        <w:t>המציע</w:t>
      </w:r>
      <w:r w:rsidRPr="008A0601">
        <w:rPr>
          <w:rFonts w:ascii="David" w:hAnsi="David" w:cs="David"/>
          <w:szCs w:val="24"/>
          <w:rtl/>
        </w:rPr>
        <w:t xml:space="preserve"> יציין באופן ברור בהצעתו מיהו ראש הצוות שבמסגרת תפקידו </w:t>
      </w:r>
      <w:proofErr w:type="spellStart"/>
      <w:r w:rsidRPr="008A0601">
        <w:rPr>
          <w:rFonts w:ascii="David" w:hAnsi="David" w:cs="David"/>
          <w:szCs w:val="24"/>
          <w:rtl/>
        </w:rPr>
        <w:t>יתכלל</w:t>
      </w:r>
      <w:proofErr w:type="spellEnd"/>
      <w:r w:rsidRPr="008A0601">
        <w:rPr>
          <w:rFonts w:ascii="David" w:hAnsi="David" w:cs="David"/>
          <w:szCs w:val="24"/>
          <w:rtl/>
        </w:rPr>
        <w:t xml:space="preserve"> את עבודת הצוות ויהיה איש הקשר מול המזמין. על אף האמור, כל אנשי הצוות נדרשים לעמוד בתנאי המפורט בסעיף 6.3. לעניין הסיווג הביטחוני. </w:t>
      </w:r>
    </w:p>
    <w:p w:rsidR="006F690B" w:rsidRPr="008A0601" w:rsidRDefault="006F690B" w:rsidP="006F690B">
      <w:pPr>
        <w:pStyle w:val="a3"/>
        <w:numPr>
          <w:ilvl w:val="1"/>
          <w:numId w:val="1"/>
        </w:numPr>
        <w:rPr>
          <w:rFonts w:ascii="David" w:hAnsi="David" w:cs="David"/>
          <w:szCs w:val="24"/>
        </w:rPr>
      </w:pPr>
      <w:r w:rsidRPr="008A0601">
        <w:rPr>
          <w:rFonts w:ascii="David" w:hAnsi="David" w:cs="David" w:hint="eastAsia"/>
          <w:szCs w:val="24"/>
          <w:rtl/>
        </w:rPr>
        <w:t>דרישות</w:t>
      </w:r>
      <w:r w:rsidRPr="008A0601">
        <w:rPr>
          <w:rFonts w:ascii="David" w:hAnsi="David" w:cs="David"/>
          <w:szCs w:val="24"/>
          <w:rtl/>
        </w:rPr>
        <w:t xml:space="preserve"> סף מקצועיות מהצוות המוצע: </w:t>
      </w:r>
    </w:p>
    <w:p w:rsidR="006F690B" w:rsidRPr="008A0601" w:rsidRDefault="006F690B" w:rsidP="006F690B">
      <w:pPr>
        <w:pStyle w:val="a3"/>
        <w:numPr>
          <w:ilvl w:val="2"/>
          <w:numId w:val="1"/>
        </w:numPr>
        <w:rPr>
          <w:rFonts w:ascii="David" w:hAnsi="David" w:cs="David"/>
          <w:szCs w:val="24"/>
        </w:rPr>
      </w:pPr>
      <w:r w:rsidRPr="008A0601">
        <w:rPr>
          <w:rFonts w:ascii="David" w:hAnsi="David" w:cs="David" w:hint="eastAsia"/>
          <w:szCs w:val="24"/>
          <w:rtl/>
        </w:rPr>
        <w:t>הצוות</w:t>
      </w:r>
      <w:r w:rsidRPr="008A0601">
        <w:rPr>
          <w:rFonts w:ascii="David" w:hAnsi="David" w:cs="David"/>
          <w:szCs w:val="24"/>
          <w:rtl/>
        </w:rPr>
        <w:t xml:space="preserve"> יהיה </w:t>
      </w:r>
      <w:r w:rsidRPr="008A0601">
        <w:rPr>
          <w:rFonts w:ascii="David" w:hAnsi="David" w:cs="David" w:hint="eastAsia"/>
          <w:szCs w:val="24"/>
          <w:rtl/>
        </w:rPr>
        <w:t>בעל</w:t>
      </w:r>
      <w:r w:rsidRPr="008A0601">
        <w:rPr>
          <w:rFonts w:ascii="David" w:hAnsi="David" w:cs="David"/>
          <w:szCs w:val="24"/>
          <w:rtl/>
        </w:rPr>
        <w:t xml:space="preserve"> </w:t>
      </w:r>
      <w:r w:rsidRPr="008A0601">
        <w:rPr>
          <w:rFonts w:ascii="David" w:hAnsi="David" w:cs="David" w:hint="eastAsia"/>
          <w:szCs w:val="24"/>
          <w:rtl/>
        </w:rPr>
        <w:t>ניסיון</w:t>
      </w:r>
      <w:r w:rsidRPr="008A0601">
        <w:rPr>
          <w:rFonts w:ascii="David" w:hAnsi="David" w:cs="David"/>
          <w:szCs w:val="24"/>
          <w:rtl/>
        </w:rPr>
        <w:t xml:space="preserve"> </w:t>
      </w:r>
      <w:r w:rsidRPr="008A0601">
        <w:rPr>
          <w:rFonts w:ascii="David" w:hAnsi="David" w:cs="David" w:hint="eastAsia"/>
          <w:szCs w:val="24"/>
          <w:rtl/>
        </w:rPr>
        <w:t>משמעותי</w:t>
      </w:r>
      <w:r w:rsidRPr="008A0601">
        <w:rPr>
          <w:rFonts w:ascii="David" w:hAnsi="David" w:cs="David"/>
          <w:szCs w:val="24"/>
          <w:rtl/>
        </w:rPr>
        <w:t xml:space="preserve"> </w:t>
      </w:r>
      <w:r w:rsidRPr="008A0601">
        <w:rPr>
          <w:rFonts w:ascii="David" w:hAnsi="David" w:cs="David" w:hint="eastAsia"/>
          <w:szCs w:val="24"/>
          <w:rtl/>
        </w:rPr>
        <w:t>במערכת</w:t>
      </w:r>
      <w:r w:rsidRPr="008A0601">
        <w:rPr>
          <w:rFonts w:ascii="David" w:hAnsi="David" w:cs="David"/>
          <w:szCs w:val="24"/>
          <w:rtl/>
        </w:rPr>
        <w:t xml:space="preserve"> </w:t>
      </w:r>
      <w:r w:rsidRPr="008A0601">
        <w:rPr>
          <w:rFonts w:ascii="David" w:hAnsi="David" w:cs="David" w:hint="eastAsia"/>
          <w:szCs w:val="24"/>
          <w:rtl/>
        </w:rPr>
        <w:t>הביטחון</w:t>
      </w:r>
      <w:r w:rsidRPr="008A0601">
        <w:rPr>
          <w:rFonts w:ascii="David" w:hAnsi="David" w:cs="David"/>
          <w:szCs w:val="24"/>
          <w:rtl/>
        </w:rPr>
        <w:t xml:space="preserve"> </w:t>
      </w:r>
      <w:r w:rsidRPr="008A0601">
        <w:rPr>
          <w:rFonts w:ascii="David" w:hAnsi="David" w:cs="David" w:hint="eastAsia"/>
          <w:szCs w:val="24"/>
          <w:rtl/>
        </w:rPr>
        <w:t>ועם</w:t>
      </w:r>
      <w:r w:rsidRPr="008A0601">
        <w:rPr>
          <w:rFonts w:ascii="David" w:hAnsi="David" w:cs="David"/>
          <w:szCs w:val="24"/>
          <w:rtl/>
        </w:rPr>
        <w:t xml:space="preserve"> </w:t>
      </w:r>
      <w:r w:rsidRPr="008A0601">
        <w:rPr>
          <w:rFonts w:ascii="David" w:hAnsi="David" w:cs="David" w:hint="eastAsia"/>
          <w:szCs w:val="24"/>
          <w:rtl/>
        </w:rPr>
        <w:t>צה</w:t>
      </w:r>
      <w:r w:rsidRPr="008A0601">
        <w:rPr>
          <w:rFonts w:ascii="David" w:hAnsi="David" w:cs="David"/>
          <w:szCs w:val="24"/>
          <w:rtl/>
        </w:rPr>
        <w:t xml:space="preserve">"ל </w:t>
      </w:r>
      <w:r w:rsidRPr="008A0601">
        <w:rPr>
          <w:rFonts w:ascii="David" w:hAnsi="David" w:cs="David" w:hint="eastAsia"/>
          <w:szCs w:val="24"/>
          <w:rtl/>
        </w:rPr>
        <w:t>בפרט</w:t>
      </w:r>
      <w:r w:rsidRPr="008A0601">
        <w:rPr>
          <w:rFonts w:ascii="David" w:hAnsi="David" w:cs="David"/>
          <w:szCs w:val="24"/>
          <w:rtl/>
        </w:rPr>
        <w:t xml:space="preserve"> </w:t>
      </w:r>
      <w:r w:rsidRPr="008A0601">
        <w:rPr>
          <w:rFonts w:ascii="David" w:hAnsi="David" w:cs="David" w:hint="eastAsia"/>
          <w:szCs w:val="24"/>
          <w:rtl/>
        </w:rPr>
        <w:t>על</w:t>
      </w:r>
      <w:r w:rsidRPr="008A0601">
        <w:rPr>
          <w:rFonts w:ascii="David" w:hAnsi="David" w:cs="David"/>
          <w:szCs w:val="24"/>
          <w:rtl/>
        </w:rPr>
        <w:t xml:space="preserve"> </w:t>
      </w:r>
      <w:r w:rsidRPr="008A0601">
        <w:rPr>
          <w:rFonts w:ascii="David" w:hAnsi="David" w:cs="David" w:hint="eastAsia"/>
          <w:szCs w:val="24"/>
          <w:rtl/>
        </w:rPr>
        <w:t>כלל</w:t>
      </w:r>
      <w:r w:rsidRPr="008A0601">
        <w:rPr>
          <w:rFonts w:ascii="David" w:hAnsi="David" w:cs="David"/>
          <w:szCs w:val="24"/>
          <w:rtl/>
        </w:rPr>
        <w:t xml:space="preserve"> </w:t>
      </w:r>
      <w:r w:rsidRPr="008A0601">
        <w:rPr>
          <w:rFonts w:ascii="David" w:hAnsi="David" w:cs="David" w:hint="eastAsia"/>
          <w:szCs w:val="24"/>
          <w:rtl/>
        </w:rPr>
        <w:t>זרועותיו</w:t>
      </w:r>
      <w:r w:rsidRPr="008A0601">
        <w:rPr>
          <w:rFonts w:ascii="David" w:hAnsi="David" w:cs="David"/>
          <w:szCs w:val="24"/>
          <w:rtl/>
        </w:rPr>
        <w:t xml:space="preserve"> </w:t>
      </w:r>
      <w:r w:rsidRPr="008A0601">
        <w:rPr>
          <w:rFonts w:ascii="David" w:hAnsi="David" w:cs="David" w:hint="eastAsia"/>
          <w:szCs w:val="24"/>
          <w:rtl/>
        </w:rPr>
        <w:t>ביבשה</w:t>
      </w:r>
      <w:r w:rsidRPr="008A0601">
        <w:rPr>
          <w:rFonts w:ascii="David" w:hAnsi="David" w:cs="David"/>
          <w:szCs w:val="24"/>
          <w:rtl/>
        </w:rPr>
        <w:t xml:space="preserve">, </w:t>
      </w:r>
      <w:r w:rsidRPr="008A0601">
        <w:rPr>
          <w:rFonts w:ascii="David" w:hAnsi="David" w:cs="David" w:hint="eastAsia"/>
          <w:szCs w:val="24"/>
          <w:rtl/>
        </w:rPr>
        <w:t>באוויר</w:t>
      </w:r>
      <w:r w:rsidRPr="008A0601">
        <w:rPr>
          <w:rFonts w:ascii="David" w:hAnsi="David" w:cs="David"/>
          <w:szCs w:val="24"/>
          <w:rtl/>
        </w:rPr>
        <w:t xml:space="preserve"> </w:t>
      </w:r>
      <w:r w:rsidRPr="008A0601">
        <w:rPr>
          <w:rFonts w:ascii="David" w:hAnsi="David" w:cs="David" w:hint="eastAsia"/>
          <w:szCs w:val="24"/>
          <w:rtl/>
        </w:rPr>
        <w:t>ובים</w:t>
      </w:r>
      <w:r w:rsidRPr="008A0601">
        <w:rPr>
          <w:rFonts w:ascii="David" w:hAnsi="David" w:cs="David"/>
          <w:szCs w:val="24"/>
          <w:rtl/>
        </w:rPr>
        <w:t xml:space="preserve">, </w:t>
      </w:r>
      <w:r w:rsidRPr="008A0601">
        <w:rPr>
          <w:rFonts w:ascii="David" w:hAnsi="David" w:cs="David" w:hint="eastAsia"/>
          <w:szCs w:val="24"/>
          <w:rtl/>
        </w:rPr>
        <w:t>כמפורט</w:t>
      </w:r>
      <w:r w:rsidRPr="008A0601">
        <w:rPr>
          <w:rFonts w:ascii="David" w:hAnsi="David" w:cs="David"/>
          <w:szCs w:val="24"/>
          <w:rtl/>
        </w:rPr>
        <w:t xml:space="preserve"> </w:t>
      </w:r>
      <w:r w:rsidRPr="008A0601">
        <w:rPr>
          <w:rFonts w:ascii="David" w:hAnsi="David" w:cs="David" w:hint="eastAsia"/>
          <w:szCs w:val="24"/>
          <w:rtl/>
        </w:rPr>
        <w:t>להלן</w:t>
      </w:r>
      <w:r w:rsidRPr="008A0601">
        <w:rPr>
          <w:rFonts w:ascii="David" w:hAnsi="David" w:cs="David"/>
          <w:szCs w:val="24"/>
          <w:rtl/>
        </w:rPr>
        <w:t xml:space="preserve">: </w:t>
      </w:r>
    </w:p>
    <w:p w:rsidR="006F690B" w:rsidRPr="008A0601" w:rsidRDefault="006F690B" w:rsidP="006F690B">
      <w:pPr>
        <w:pStyle w:val="a3"/>
        <w:numPr>
          <w:ilvl w:val="3"/>
          <w:numId w:val="1"/>
        </w:numPr>
        <w:rPr>
          <w:rFonts w:ascii="David" w:hAnsi="David" w:cs="David"/>
          <w:szCs w:val="24"/>
        </w:rPr>
      </w:pPr>
      <w:r w:rsidRPr="008A0601">
        <w:rPr>
          <w:rFonts w:ascii="David" w:hAnsi="David" w:cs="David" w:hint="eastAsia"/>
          <w:szCs w:val="24"/>
          <w:rtl/>
        </w:rPr>
        <w:t>לפחות</w:t>
      </w:r>
      <w:r w:rsidRPr="008A0601">
        <w:rPr>
          <w:rFonts w:ascii="David" w:hAnsi="David" w:cs="David"/>
          <w:szCs w:val="24"/>
          <w:rtl/>
        </w:rPr>
        <w:t xml:space="preserve"> 50% מחברי </w:t>
      </w:r>
      <w:r w:rsidRPr="008A0601">
        <w:rPr>
          <w:rFonts w:ascii="David" w:hAnsi="David" w:cs="David" w:hint="eastAsia"/>
          <w:szCs w:val="24"/>
          <w:rtl/>
        </w:rPr>
        <w:t>הצוות</w:t>
      </w:r>
      <w:r w:rsidRPr="008A0601">
        <w:rPr>
          <w:rFonts w:ascii="David" w:hAnsi="David" w:cs="David"/>
          <w:szCs w:val="24"/>
          <w:rtl/>
        </w:rPr>
        <w:t xml:space="preserve"> </w:t>
      </w:r>
      <w:r w:rsidRPr="008A0601">
        <w:rPr>
          <w:rFonts w:ascii="David" w:hAnsi="David" w:cs="David" w:hint="eastAsia"/>
          <w:szCs w:val="24"/>
          <w:rtl/>
        </w:rPr>
        <w:t>הם</w:t>
      </w:r>
      <w:r w:rsidRPr="008A0601">
        <w:rPr>
          <w:rFonts w:ascii="David" w:hAnsi="David" w:cs="David"/>
          <w:szCs w:val="24"/>
          <w:rtl/>
        </w:rPr>
        <w:t xml:space="preserve"> </w:t>
      </w:r>
      <w:r w:rsidRPr="008A0601">
        <w:rPr>
          <w:rFonts w:ascii="David" w:hAnsi="David" w:cs="David" w:hint="eastAsia"/>
          <w:szCs w:val="24"/>
          <w:rtl/>
        </w:rPr>
        <w:t>בעלי</w:t>
      </w:r>
      <w:r w:rsidRPr="008A0601">
        <w:rPr>
          <w:rFonts w:ascii="David" w:hAnsi="David" w:cs="David"/>
          <w:szCs w:val="24"/>
          <w:rtl/>
        </w:rPr>
        <w:t xml:space="preserve"> </w:t>
      </w:r>
      <w:r w:rsidRPr="008A0601">
        <w:rPr>
          <w:rFonts w:ascii="David" w:hAnsi="David" w:cs="David" w:hint="eastAsia"/>
          <w:szCs w:val="24"/>
          <w:rtl/>
        </w:rPr>
        <w:t>ניסיון</w:t>
      </w:r>
      <w:r w:rsidRPr="008A0601">
        <w:rPr>
          <w:rFonts w:ascii="David" w:hAnsi="David" w:cs="David"/>
          <w:szCs w:val="24"/>
          <w:rtl/>
        </w:rPr>
        <w:t xml:space="preserve"> צבאי בכיר – השתחררו בדרגת אל"מ לפחות. </w:t>
      </w:r>
    </w:p>
    <w:p w:rsidR="006F690B" w:rsidRPr="008A0601" w:rsidRDefault="006F690B" w:rsidP="006F690B">
      <w:pPr>
        <w:pStyle w:val="a3"/>
        <w:numPr>
          <w:ilvl w:val="3"/>
          <w:numId w:val="1"/>
        </w:numPr>
        <w:rPr>
          <w:rFonts w:ascii="David" w:hAnsi="David" w:cs="David"/>
          <w:szCs w:val="24"/>
        </w:rPr>
      </w:pPr>
      <w:r w:rsidRPr="008A0601">
        <w:rPr>
          <w:rFonts w:ascii="David" w:hAnsi="David" w:cs="David" w:hint="eastAsia"/>
          <w:szCs w:val="24"/>
          <w:rtl/>
        </w:rPr>
        <w:t>לפחות</w:t>
      </w:r>
      <w:r w:rsidRPr="008A0601">
        <w:rPr>
          <w:rFonts w:ascii="David" w:hAnsi="David" w:cs="David"/>
          <w:szCs w:val="24"/>
          <w:rtl/>
        </w:rPr>
        <w:t xml:space="preserve"> חבר אחד בצוות </w:t>
      </w:r>
      <w:r w:rsidRPr="008A0601">
        <w:rPr>
          <w:rFonts w:ascii="David" w:hAnsi="David" w:cs="David" w:hint="eastAsia"/>
          <w:szCs w:val="24"/>
          <w:rtl/>
        </w:rPr>
        <w:t>השתחרר</w:t>
      </w:r>
      <w:r w:rsidRPr="008A0601">
        <w:rPr>
          <w:rFonts w:ascii="David" w:hAnsi="David" w:cs="David"/>
          <w:szCs w:val="24"/>
          <w:rtl/>
        </w:rPr>
        <w:t xml:space="preserve"> בדרגת תא"ל ומעלה. </w:t>
      </w:r>
    </w:p>
    <w:p w:rsidR="006F690B" w:rsidRPr="008A0601" w:rsidRDefault="006F690B" w:rsidP="006F690B">
      <w:pPr>
        <w:pStyle w:val="a3"/>
        <w:numPr>
          <w:ilvl w:val="3"/>
          <w:numId w:val="1"/>
        </w:numPr>
        <w:rPr>
          <w:rFonts w:ascii="David" w:hAnsi="David" w:cs="David"/>
          <w:szCs w:val="24"/>
        </w:rPr>
      </w:pPr>
      <w:r w:rsidRPr="008A0601">
        <w:rPr>
          <w:rFonts w:ascii="David" w:hAnsi="David" w:cs="David" w:hint="eastAsia"/>
          <w:szCs w:val="24"/>
          <w:rtl/>
        </w:rPr>
        <w:t>ניסיונם</w:t>
      </w:r>
      <w:r w:rsidRPr="008A0601">
        <w:rPr>
          <w:rFonts w:ascii="David" w:hAnsi="David" w:cs="David"/>
          <w:szCs w:val="24"/>
          <w:rtl/>
        </w:rPr>
        <w:t xml:space="preserve"> הצבאי המשולב של </w:t>
      </w:r>
      <w:r w:rsidRPr="008A0601">
        <w:rPr>
          <w:rFonts w:ascii="David" w:hAnsi="David" w:cs="David" w:hint="eastAsia"/>
          <w:szCs w:val="24"/>
          <w:rtl/>
        </w:rPr>
        <w:t>חברי</w:t>
      </w:r>
      <w:r w:rsidRPr="008A0601">
        <w:rPr>
          <w:rFonts w:ascii="David" w:hAnsi="David" w:cs="David"/>
          <w:szCs w:val="24"/>
          <w:rtl/>
        </w:rPr>
        <w:t xml:space="preserve"> </w:t>
      </w:r>
      <w:r w:rsidRPr="008A0601">
        <w:rPr>
          <w:rFonts w:ascii="David" w:hAnsi="David" w:cs="David" w:hint="eastAsia"/>
          <w:szCs w:val="24"/>
          <w:rtl/>
        </w:rPr>
        <w:t>הצוות</w:t>
      </w:r>
      <w:r w:rsidRPr="008A0601">
        <w:rPr>
          <w:rFonts w:ascii="David" w:hAnsi="David" w:cs="David"/>
          <w:szCs w:val="24"/>
          <w:rtl/>
        </w:rPr>
        <w:t xml:space="preserve"> </w:t>
      </w:r>
      <w:r w:rsidRPr="008A0601">
        <w:rPr>
          <w:rFonts w:ascii="David" w:hAnsi="David" w:cs="David" w:hint="eastAsia"/>
          <w:szCs w:val="24"/>
          <w:rtl/>
        </w:rPr>
        <w:t>יכלול</w:t>
      </w:r>
      <w:r w:rsidRPr="008A0601">
        <w:rPr>
          <w:rFonts w:ascii="David" w:hAnsi="David" w:cs="David"/>
          <w:szCs w:val="24"/>
          <w:rtl/>
        </w:rPr>
        <w:t xml:space="preserve"> </w:t>
      </w:r>
      <w:r w:rsidRPr="008A0601">
        <w:rPr>
          <w:rFonts w:ascii="David" w:hAnsi="David" w:cs="David" w:hint="eastAsia"/>
          <w:szCs w:val="24"/>
          <w:rtl/>
        </w:rPr>
        <w:t>ניסיון</w:t>
      </w:r>
      <w:r w:rsidRPr="008A0601">
        <w:rPr>
          <w:rFonts w:ascii="David" w:hAnsi="David" w:cs="David"/>
          <w:szCs w:val="24"/>
          <w:rtl/>
        </w:rPr>
        <w:t xml:space="preserve"> </w:t>
      </w:r>
      <w:r w:rsidRPr="008A0601">
        <w:rPr>
          <w:rFonts w:ascii="David" w:hAnsi="David" w:cs="David" w:hint="eastAsia"/>
          <w:szCs w:val="24"/>
          <w:rtl/>
        </w:rPr>
        <w:t>של</w:t>
      </w:r>
      <w:r w:rsidRPr="008A0601">
        <w:rPr>
          <w:rFonts w:ascii="David" w:hAnsi="David" w:cs="David"/>
          <w:szCs w:val="24"/>
          <w:rtl/>
        </w:rPr>
        <w:t xml:space="preserve"> לפחות </w:t>
      </w:r>
      <w:r w:rsidRPr="008A0601">
        <w:rPr>
          <w:rFonts w:ascii="David" w:hAnsi="David" w:cs="David" w:hint="eastAsia"/>
          <w:szCs w:val="24"/>
          <w:rtl/>
        </w:rPr>
        <w:t>שלוש</w:t>
      </w:r>
      <w:r w:rsidRPr="008A0601">
        <w:rPr>
          <w:rFonts w:ascii="David" w:hAnsi="David" w:cs="David"/>
          <w:szCs w:val="24"/>
          <w:rtl/>
        </w:rPr>
        <w:t xml:space="preserve"> שנים </w:t>
      </w:r>
      <w:r w:rsidRPr="008A0601">
        <w:rPr>
          <w:rFonts w:ascii="David" w:hAnsi="David" w:cs="David" w:hint="eastAsia"/>
          <w:szCs w:val="24"/>
          <w:rtl/>
        </w:rPr>
        <w:t>בכל</w:t>
      </w:r>
      <w:r w:rsidRPr="008A0601">
        <w:rPr>
          <w:rFonts w:ascii="David" w:hAnsi="David" w:cs="David"/>
          <w:szCs w:val="24"/>
          <w:rtl/>
        </w:rPr>
        <w:t xml:space="preserve"> </w:t>
      </w:r>
      <w:r w:rsidRPr="008A0601">
        <w:rPr>
          <w:rFonts w:ascii="David" w:hAnsi="David" w:cs="David" w:hint="eastAsia"/>
          <w:szCs w:val="24"/>
          <w:rtl/>
        </w:rPr>
        <w:t>אחת</w:t>
      </w:r>
      <w:r w:rsidRPr="008A0601">
        <w:rPr>
          <w:rFonts w:ascii="David" w:hAnsi="David" w:cs="David"/>
          <w:szCs w:val="24"/>
          <w:rtl/>
        </w:rPr>
        <w:t xml:space="preserve"> </w:t>
      </w:r>
      <w:r w:rsidRPr="008A0601">
        <w:rPr>
          <w:rFonts w:ascii="David" w:hAnsi="David" w:cs="David" w:hint="eastAsia"/>
          <w:szCs w:val="24"/>
          <w:rtl/>
        </w:rPr>
        <w:t>מהיחידות</w:t>
      </w:r>
      <w:r w:rsidRPr="008A0601">
        <w:rPr>
          <w:rFonts w:ascii="David" w:hAnsi="David" w:cs="David"/>
          <w:szCs w:val="24"/>
          <w:rtl/>
        </w:rPr>
        <w:t xml:space="preserve"> </w:t>
      </w:r>
      <w:r w:rsidRPr="008A0601">
        <w:rPr>
          <w:rFonts w:ascii="David" w:hAnsi="David" w:cs="David" w:hint="eastAsia"/>
          <w:szCs w:val="24"/>
          <w:rtl/>
        </w:rPr>
        <w:t>המפורטות</w:t>
      </w:r>
      <w:r w:rsidRPr="008A0601">
        <w:rPr>
          <w:rFonts w:ascii="David" w:hAnsi="David" w:cs="David"/>
          <w:szCs w:val="24"/>
          <w:rtl/>
        </w:rPr>
        <w:t xml:space="preserve"> </w:t>
      </w:r>
      <w:r w:rsidRPr="008A0601">
        <w:rPr>
          <w:rFonts w:ascii="David" w:hAnsi="David" w:cs="David" w:hint="eastAsia"/>
          <w:szCs w:val="24"/>
          <w:rtl/>
        </w:rPr>
        <w:t>להלן</w:t>
      </w:r>
      <w:r w:rsidRPr="008A0601">
        <w:rPr>
          <w:rFonts w:ascii="David" w:hAnsi="David" w:cs="David"/>
          <w:szCs w:val="24"/>
          <w:rtl/>
        </w:rPr>
        <w:t xml:space="preserve">: זרוע יבשה, חיל האוויר, אגף מודיעין. לעניין תנאי זה, יחידות מטכ"ליות (כגון </w:t>
      </w:r>
      <w:proofErr w:type="spellStart"/>
      <w:r w:rsidRPr="008A0601">
        <w:rPr>
          <w:rFonts w:ascii="David" w:hAnsi="David" w:cs="David" w:hint="eastAsia"/>
          <w:szCs w:val="24"/>
          <w:rtl/>
        </w:rPr>
        <w:t>אג</w:t>
      </w:r>
      <w:r w:rsidRPr="008A0601">
        <w:rPr>
          <w:rFonts w:ascii="David" w:hAnsi="David" w:cs="David"/>
          <w:szCs w:val="24"/>
          <w:rtl/>
        </w:rPr>
        <w:t>"ת</w:t>
      </w:r>
      <w:proofErr w:type="spellEnd"/>
      <w:r w:rsidRPr="008A0601">
        <w:rPr>
          <w:rFonts w:ascii="David" w:hAnsi="David" w:cs="David"/>
          <w:szCs w:val="24"/>
          <w:rtl/>
        </w:rPr>
        <w:t xml:space="preserve"> </w:t>
      </w:r>
      <w:proofErr w:type="spellStart"/>
      <w:r w:rsidRPr="008A0601">
        <w:rPr>
          <w:rFonts w:ascii="David" w:hAnsi="David" w:cs="David" w:hint="eastAsia"/>
          <w:szCs w:val="24"/>
          <w:rtl/>
        </w:rPr>
        <w:t>ואמ</w:t>
      </w:r>
      <w:r w:rsidRPr="008A0601">
        <w:rPr>
          <w:rFonts w:ascii="David" w:hAnsi="David" w:cs="David"/>
          <w:szCs w:val="24"/>
          <w:rtl/>
        </w:rPr>
        <w:t>"ץ</w:t>
      </w:r>
      <w:proofErr w:type="spellEnd"/>
      <w:r w:rsidRPr="008A0601">
        <w:rPr>
          <w:rFonts w:ascii="David" w:hAnsi="David" w:cs="David"/>
          <w:szCs w:val="24"/>
          <w:rtl/>
        </w:rPr>
        <w:t xml:space="preserve">) </w:t>
      </w:r>
      <w:r w:rsidRPr="008A0601">
        <w:rPr>
          <w:rFonts w:ascii="David" w:hAnsi="David" w:cs="David" w:hint="eastAsia"/>
          <w:szCs w:val="24"/>
          <w:rtl/>
        </w:rPr>
        <w:t>יחשבו</w:t>
      </w:r>
      <w:r w:rsidRPr="008A0601">
        <w:rPr>
          <w:rFonts w:ascii="David" w:hAnsi="David" w:cs="David"/>
          <w:szCs w:val="24"/>
          <w:rtl/>
        </w:rPr>
        <w:t xml:space="preserve"> </w:t>
      </w:r>
      <w:r w:rsidRPr="008A0601">
        <w:rPr>
          <w:rFonts w:ascii="David" w:hAnsi="David" w:cs="David" w:hint="eastAsia"/>
          <w:szCs w:val="24"/>
          <w:rtl/>
        </w:rPr>
        <w:t>ניסיון</w:t>
      </w:r>
      <w:r w:rsidRPr="008A0601">
        <w:rPr>
          <w:rFonts w:ascii="David" w:hAnsi="David" w:cs="David"/>
          <w:szCs w:val="24"/>
          <w:rtl/>
        </w:rPr>
        <w:t xml:space="preserve"> רלוונטי. </w:t>
      </w:r>
    </w:p>
    <w:p w:rsidR="006F690B" w:rsidRPr="008A0601" w:rsidRDefault="006F690B" w:rsidP="006F690B">
      <w:pPr>
        <w:pStyle w:val="a3"/>
        <w:numPr>
          <w:ilvl w:val="2"/>
          <w:numId w:val="1"/>
        </w:numPr>
        <w:rPr>
          <w:rFonts w:ascii="David" w:hAnsi="David" w:cs="David"/>
          <w:szCs w:val="24"/>
        </w:rPr>
      </w:pPr>
      <w:r w:rsidRPr="008A0601">
        <w:rPr>
          <w:rFonts w:ascii="David" w:hAnsi="David" w:cs="David" w:hint="eastAsia"/>
          <w:szCs w:val="24"/>
          <w:rtl/>
        </w:rPr>
        <w:lastRenderedPageBreak/>
        <w:t>לפחות</w:t>
      </w:r>
      <w:r w:rsidRPr="008A0601">
        <w:rPr>
          <w:rFonts w:ascii="David" w:hAnsi="David" w:cs="David"/>
          <w:szCs w:val="24"/>
          <w:rtl/>
        </w:rPr>
        <w:t xml:space="preserve"> </w:t>
      </w:r>
      <w:r w:rsidRPr="008A0601">
        <w:rPr>
          <w:rFonts w:ascii="David" w:hAnsi="David" w:cs="David" w:hint="eastAsia"/>
          <w:szCs w:val="24"/>
          <w:rtl/>
        </w:rPr>
        <w:t>אחד</w:t>
      </w:r>
      <w:r w:rsidRPr="008A0601">
        <w:rPr>
          <w:rFonts w:ascii="David" w:hAnsi="David" w:cs="David"/>
          <w:szCs w:val="24"/>
          <w:rtl/>
        </w:rPr>
        <w:t xml:space="preserve"> </w:t>
      </w:r>
      <w:r w:rsidRPr="008A0601">
        <w:rPr>
          <w:rFonts w:ascii="David" w:hAnsi="David" w:cs="David" w:hint="eastAsia"/>
          <w:szCs w:val="24"/>
          <w:rtl/>
        </w:rPr>
        <w:t>מחברי</w:t>
      </w:r>
      <w:r w:rsidRPr="008A0601">
        <w:rPr>
          <w:rFonts w:ascii="David" w:hAnsi="David" w:cs="David"/>
          <w:szCs w:val="24"/>
          <w:rtl/>
        </w:rPr>
        <w:t xml:space="preserve"> </w:t>
      </w:r>
      <w:r w:rsidRPr="008A0601">
        <w:rPr>
          <w:rFonts w:ascii="David" w:hAnsi="David" w:cs="David" w:hint="eastAsia"/>
          <w:szCs w:val="24"/>
          <w:rtl/>
        </w:rPr>
        <w:t>הצוות</w:t>
      </w:r>
      <w:r w:rsidRPr="008A0601">
        <w:rPr>
          <w:rFonts w:ascii="David" w:hAnsi="David" w:cs="David"/>
          <w:szCs w:val="24"/>
          <w:rtl/>
        </w:rPr>
        <w:t xml:space="preserve"> בעל תואר </w:t>
      </w:r>
      <w:r w:rsidRPr="008A0601">
        <w:rPr>
          <w:rFonts w:ascii="David" w:hAnsi="David" w:cs="David" w:hint="eastAsia"/>
          <w:szCs w:val="24"/>
          <w:rtl/>
        </w:rPr>
        <w:t>דוקטור</w:t>
      </w:r>
      <w:r w:rsidRPr="008A0601">
        <w:rPr>
          <w:rFonts w:ascii="David" w:hAnsi="David" w:cs="David"/>
          <w:szCs w:val="24"/>
          <w:rtl/>
        </w:rPr>
        <w:t xml:space="preserve"> בתחום רלוונטי כגון - כלכלה, מדיניות ציבורית, יחסים בין לאומי</w:t>
      </w:r>
      <w:r w:rsidRPr="008A0601">
        <w:rPr>
          <w:rFonts w:ascii="David" w:hAnsi="David" w:cs="David" w:hint="eastAsia"/>
          <w:szCs w:val="24"/>
          <w:rtl/>
        </w:rPr>
        <w:t>ים</w:t>
      </w:r>
      <w:r w:rsidRPr="008A0601">
        <w:rPr>
          <w:rFonts w:ascii="David" w:hAnsi="David" w:cs="David"/>
          <w:szCs w:val="24"/>
          <w:rtl/>
        </w:rPr>
        <w:t xml:space="preserve">, </w:t>
      </w:r>
      <w:r w:rsidRPr="008A0601">
        <w:rPr>
          <w:rFonts w:ascii="David" w:hAnsi="David" w:cs="David" w:hint="eastAsia"/>
          <w:szCs w:val="24"/>
          <w:rtl/>
        </w:rPr>
        <w:t>מזרח</w:t>
      </w:r>
      <w:r w:rsidRPr="008A0601">
        <w:rPr>
          <w:rFonts w:ascii="David" w:hAnsi="David" w:cs="David"/>
          <w:szCs w:val="24"/>
          <w:rtl/>
        </w:rPr>
        <w:t xml:space="preserve"> </w:t>
      </w:r>
      <w:r w:rsidRPr="008A0601">
        <w:rPr>
          <w:rFonts w:ascii="David" w:hAnsi="David" w:cs="David" w:hint="eastAsia"/>
          <w:szCs w:val="24"/>
          <w:rtl/>
        </w:rPr>
        <w:t>תיכון</w:t>
      </w:r>
      <w:r w:rsidRPr="008A0601">
        <w:rPr>
          <w:rFonts w:ascii="David" w:hAnsi="David" w:cs="David"/>
          <w:szCs w:val="24"/>
          <w:rtl/>
        </w:rPr>
        <w:t xml:space="preserve">, </w:t>
      </w:r>
      <w:r w:rsidRPr="008A0601">
        <w:rPr>
          <w:rFonts w:ascii="David" w:hAnsi="David" w:cs="David" w:hint="eastAsia"/>
          <w:szCs w:val="24"/>
          <w:rtl/>
        </w:rPr>
        <w:t>מדעי</w:t>
      </w:r>
      <w:r w:rsidRPr="008A0601">
        <w:rPr>
          <w:rFonts w:ascii="David" w:hAnsi="David" w:cs="David"/>
          <w:szCs w:val="24"/>
          <w:rtl/>
        </w:rPr>
        <w:t xml:space="preserve"> </w:t>
      </w:r>
      <w:r w:rsidRPr="008A0601">
        <w:rPr>
          <w:rFonts w:ascii="David" w:hAnsi="David" w:cs="David" w:hint="eastAsia"/>
          <w:szCs w:val="24"/>
          <w:rtl/>
        </w:rPr>
        <w:t>המדינה</w:t>
      </w:r>
      <w:r w:rsidRPr="008A0601">
        <w:rPr>
          <w:rFonts w:ascii="David" w:hAnsi="David" w:cs="David"/>
          <w:szCs w:val="24"/>
          <w:rtl/>
        </w:rPr>
        <w:t xml:space="preserve">. </w:t>
      </w:r>
    </w:p>
    <w:p w:rsidR="006F690B" w:rsidRPr="008A0601" w:rsidRDefault="006F690B" w:rsidP="006F690B">
      <w:pPr>
        <w:pStyle w:val="a3"/>
        <w:numPr>
          <w:ilvl w:val="2"/>
          <w:numId w:val="1"/>
        </w:numPr>
        <w:rPr>
          <w:rFonts w:ascii="David" w:hAnsi="David" w:cs="David"/>
          <w:szCs w:val="24"/>
        </w:rPr>
      </w:pPr>
      <w:r w:rsidRPr="008A0601">
        <w:rPr>
          <w:rFonts w:ascii="David" w:hAnsi="David" w:cs="David" w:hint="eastAsia"/>
          <w:szCs w:val="24"/>
          <w:rtl/>
        </w:rPr>
        <w:t>לפחות</w:t>
      </w:r>
      <w:r w:rsidRPr="008A0601">
        <w:rPr>
          <w:rFonts w:ascii="David" w:hAnsi="David" w:cs="David"/>
          <w:szCs w:val="24"/>
          <w:rtl/>
        </w:rPr>
        <w:t xml:space="preserve"> אחד מחברי הצוות בעל ניסיון </w:t>
      </w:r>
      <w:r w:rsidRPr="008A0601">
        <w:rPr>
          <w:rFonts w:ascii="David" w:hAnsi="David" w:cs="David" w:hint="eastAsia"/>
          <w:szCs w:val="24"/>
          <w:rtl/>
        </w:rPr>
        <w:t>של</w:t>
      </w:r>
      <w:r w:rsidRPr="008A0601">
        <w:rPr>
          <w:rFonts w:ascii="David" w:hAnsi="David" w:cs="David"/>
          <w:szCs w:val="24"/>
          <w:rtl/>
        </w:rPr>
        <w:t xml:space="preserve"> </w:t>
      </w:r>
      <w:r w:rsidRPr="008A0601">
        <w:rPr>
          <w:rFonts w:ascii="David" w:hAnsi="David" w:cs="David" w:hint="eastAsia"/>
          <w:szCs w:val="24"/>
          <w:rtl/>
        </w:rPr>
        <w:t>שלוש</w:t>
      </w:r>
      <w:r w:rsidRPr="008A0601">
        <w:rPr>
          <w:rFonts w:ascii="David" w:hAnsi="David" w:cs="David"/>
          <w:szCs w:val="24"/>
          <w:rtl/>
        </w:rPr>
        <w:t xml:space="preserve"> </w:t>
      </w:r>
      <w:r w:rsidRPr="008A0601">
        <w:rPr>
          <w:rFonts w:ascii="David" w:hAnsi="David" w:cs="David" w:hint="eastAsia"/>
          <w:szCs w:val="24"/>
          <w:rtl/>
        </w:rPr>
        <w:t>שנים</w:t>
      </w:r>
      <w:r w:rsidRPr="008A0601">
        <w:rPr>
          <w:rFonts w:ascii="David" w:hAnsi="David" w:cs="David"/>
          <w:szCs w:val="24"/>
          <w:rtl/>
        </w:rPr>
        <w:t xml:space="preserve"> </w:t>
      </w:r>
      <w:r w:rsidRPr="008A0601">
        <w:rPr>
          <w:rFonts w:ascii="David" w:hAnsi="David" w:cs="David" w:hint="eastAsia"/>
          <w:szCs w:val="24"/>
          <w:rtl/>
        </w:rPr>
        <w:t>לפחות</w:t>
      </w:r>
      <w:r w:rsidRPr="008A0601">
        <w:rPr>
          <w:rFonts w:ascii="David" w:hAnsi="David" w:cs="David"/>
          <w:szCs w:val="24"/>
          <w:rtl/>
        </w:rPr>
        <w:t xml:space="preserve"> בביצוע </w:t>
      </w:r>
      <w:r w:rsidRPr="008A0601">
        <w:rPr>
          <w:rFonts w:ascii="David" w:hAnsi="David" w:cs="David" w:hint="eastAsia"/>
          <w:szCs w:val="24"/>
          <w:rtl/>
        </w:rPr>
        <w:t>מחקר</w:t>
      </w:r>
      <w:r w:rsidRPr="008A0601">
        <w:rPr>
          <w:rFonts w:ascii="David" w:hAnsi="David" w:cs="David"/>
          <w:szCs w:val="24"/>
          <w:rtl/>
        </w:rPr>
        <w:t xml:space="preserve"> או מתן ייעוץ בתחומי אסטרטגיית הביטחון </w:t>
      </w:r>
      <w:r w:rsidRPr="008A0601">
        <w:rPr>
          <w:rFonts w:ascii="David" w:hAnsi="David" w:cs="David" w:hint="eastAsia"/>
          <w:szCs w:val="24"/>
          <w:rtl/>
        </w:rPr>
        <w:t>א</w:t>
      </w:r>
      <w:r w:rsidRPr="008A0601">
        <w:rPr>
          <w:rFonts w:ascii="David" w:hAnsi="David" w:cs="David"/>
          <w:szCs w:val="24"/>
          <w:rtl/>
        </w:rPr>
        <w:t xml:space="preserve">ו תקציב הביטחון. </w:t>
      </w:r>
    </w:p>
    <w:p w:rsidR="006F690B" w:rsidRDefault="006F690B" w:rsidP="006F690B">
      <w:pPr>
        <w:pStyle w:val="a3"/>
        <w:numPr>
          <w:ilvl w:val="1"/>
          <w:numId w:val="1"/>
        </w:numPr>
        <w:rPr>
          <w:rFonts w:ascii="David" w:hAnsi="David" w:cs="David"/>
          <w:szCs w:val="24"/>
        </w:rPr>
      </w:pPr>
      <w:r w:rsidRPr="008A0601">
        <w:rPr>
          <w:rFonts w:ascii="David" w:hAnsi="David" w:cs="David" w:hint="eastAsia"/>
          <w:szCs w:val="24"/>
          <w:rtl/>
        </w:rPr>
        <w:t>כל</w:t>
      </w:r>
      <w:r w:rsidRPr="008A0601">
        <w:rPr>
          <w:rFonts w:ascii="David" w:hAnsi="David" w:cs="David"/>
          <w:szCs w:val="24"/>
          <w:rtl/>
        </w:rPr>
        <w:t xml:space="preserve"> חברי הצוות בעל</w:t>
      </w:r>
      <w:r w:rsidRPr="008A0601">
        <w:rPr>
          <w:rFonts w:ascii="David" w:hAnsi="David" w:cs="David" w:hint="eastAsia"/>
          <w:szCs w:val="24"/>
          <w:rtl/>
        </w:rPr>
        <w:t>י</w:t>
      </w:r>
      <w:r w:rsidRPr="008A0601">
        <w:rPr>
          <w:rFonts w:ascii="David" w:hAnsi="David" w:cs="David"/>
          <w:szCs w:val="24"/>
          <w:rtl/>
        </w:rPr>
        <w:t xml:space="preserve"> סיווג ביטחוני המאפשר חשיפה לחומרים בסיווג "סודי ביותר".</w:t>
      </w:r>
    </w:p>
    <w:p w:rsidR="00E40B24" w:rsidRPr="00E40B24" w:rsidRDefault="00E40B24" w:rsidP="00E40B24">
      <w:pPr>
        <w:pStyle w:val="a3"/>
        <w:ind w:left="792"/>
        <w:rPr>
          <w:rFonts w:ascii="David" w:hAnsi="David" w:cs="David"/>
          <w:b/>
          <w:bCs/>
          <w:szCs w:val="24"/>
        </w:rPr>
      </w:pPr>
      <w:r w:rsidRPr="00E40B24">
        <w:rPr>
          <w:rFonts w:ascii="David" w:hAnsi="David" w:cs="David" w:hint="cs"/>
          <w:b/>
          <w:bCs/>
          <w:szCs w:val="24"/>
          <w:rtl/>
        </w:rPr>
        <w:t>דרישות סף מנהליות</w:t>
      </w:r>
    </w:p>
    <w:p w:rsidR="006F690B" w:rsidRPr="008A0601" w:rsidRDefault="006F690B" w:rsidP="006F690B">
      <w:pPr>
        <w:pStyle w:val="a3"/>
        <w:numPr>
          <w:ilvl w:val="1"/>
          <w:numId w:val="1"/>
        </w:numPr>
        <w:rPr>
          <w:rFonts w:ascii="David" w:hAnsi="David" w:cs="David"/>
          <w:szCs w:val="24"/>
          <w:rtl/>
        </w:rPr>
      </w:pPr>
      <w:r w:rsidRPr="008A0601">
        <w:rPr>
          <w:rFonts w:ascii="David" w:hAnsi="David" w:cs="David"/>
          <w:szCs w:val="24"/>
          <w:rtl/>
        </w:rPr>
        <w:t>המצאת כל האישורים הנדרשים לפי חוק עסקאות גופים ציבוריים, התשל"ו-1976, לרבות:</w:t>
      </w:r>
    </w:p>
    <w:p w:rsidR="006F690B" w:rsidRPr="008A0601" w:rsidRDefault="006F690B" w:rsidP="006F690B">
      <w:pPr>
        <w:pStyle w:val="a3"/>
        <w:numPr>
          <w:ilvl w:val="2"/>
          <w:numId w:val="1"/>
        </w:numPr>
        <w:rPr>
          <w:rFonts w:ascii="David" w:hAnsi="David" w:cs="David"/>
          <w:szCs w:val="24"/>
        </w:rPr>
      </w:pPr>
      <w:r w:rsidRPr="008A0601">
        <w:rPr>
          <w:rFonts w:ascii="David" w:hAnsi="David" w:cs="David"/>
          <w:szCs w:val="24"/>
          <w:rtl/>
        </w:rPr>
        <w:t xml:space="preserve">אישור פקיד מורשה, רואה חשבון או יועץ מס המעיד שהקבלן מנהל פנקסי חשבונות כדין או שהוא פטור </w:t>
      </w:r>
      <w:proofErr w:type="spellStart"/>
      <w:r w:rsidRPr="008A0601">
        <w:rPr>
          <w:rFonts w:ascii="David" w:hAnsi="David" w:cs="David"/>
          <w:szCs w:val="24"/>
          <w:rtl/>
        </w:rPr>
        <w:t>מלנהלם</w:t>
      </w:r>
      <w:proofErr w:type="spellEnd"/>
      <w:r w:rsidRPr="008A0601">
        <w:rPr>
          <w:rFonts w:ascii="David" w:hAnsi="David" w:cs="David"/>
          <w:szCs w:val="24"/>
          <w:rtl/>
        </w:rPr>
        <w:t xml:space="preserve"> ושהינו נוהג לדווח על הכנסותיו ושהינו מדווח על עסקאות שמוטל עליהן מס לפי חוק מס ערך מוסף, התשל"ו-1975.</w:t>
      </w:r>
    </w:p>
    <w:p w:rsidR="006F690B" w:rsidRPr="008A0601" w:rsidRDefault="006F690B" w:rsidP="006F690B">
      <w:pPr>
        <w:pStyle w:val="a3"/>
        <w:numPr>
          <w:ilvl w:val="2"/>
          <w:numId w:val="1"/>
        </w:numPr>
        <w:rPr>
          <w:rFonts w:ascii="David" w:hAnsi="David" w:cs="David"/>
          <w:szCs w:val="24"/>
        </w:rPr>
      </w:pPr>
      <w:r w:rsidRPr="008A0601">
        <w:rPr>
          <w:rFonts w:ascii="David" w:hAnsi="David" w:cs="David"/>
          <w:szCs w:val="24"/>
          <w:rtl/>
        </w:rPr>
        <w:t>אישור בדבר היעדר הרשעות בעבירות לפי חוק עובדים זרים (איסור העסקה שלא כדין והבטחת תנאים הוגנים), התשנ"א-1991 (להלן חוק עובדים זרים) או חוק שכר מינימום, התשמ"ז-1987 (להלן- חוק שכר מינימום), בנוסח המצורף לפניה זו כנספח ה'.</w:t>
      </w:r>
    </w:p>
    <w:p w:rsidR="006F690B" w:rsidRPr="008A0601" w:rsidRDefault="006F690B" w:rsidP="006F690B">
      <w:pPr>
        <w:pStyle w:val="a3"/>
        <w:numPr>
          <w:ilvl w:val="1"/>
          <w:numId w:val="1"/>
        </w:numPr>
        <w:rPr>
          <w:rFonts w:ascii="David" w:hAnsi="David" w:cs="David"/>
          <w:szCs w:val="24"/>
          <w:rtl/>
        </w:rPr>
      </w:pPr>
      <w:r w:rsidRPr="008A0601">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8A0601">
        <w:rPr>
          <w:rFonts w:ascii="David" w:hAnsi="David" w:cs="David"/>
          <w:szCs w:val="24"/>
          <w:rtl/>
        </w:rPr>
        <w:t>המצ"ב</w:t>
      </w:r>
      <w:proofErr w:type="spellEnd"/>
      <w:r w:rsidRPr="008A0601">
        <w:rPr>
          <w:rFonts w:ascii="David" w:hAnsi="David" w:cs="David"/>
          <w:szCs w:val="24"/>
          <w:rtl/>
        </w:rPr>
        <w:t xml:space="preserve"> כנספח ה'.</w:t>
      </w:r>
    </w:p>
    <w:p w:rsidR="006F690B" w:rsidRPr="008A0601" w:rsidRDefault="006F690B" w:rsidP="006F690B">
      <w:pPr>
        <w:pStyle w:val="a3"/>
        <w:numPr>
          <w:ilvl w:val="1"/>
          <w:numId w:val="1"/>
        </w:numPr>
        <w:rPr>
          <w:rFonts w:ascii="David" w:hAnsi="David" w:cs="David"/>
          <w:szCs w:val="24"/>
          <w:rtl/>
        </w:rPr>
      </w:pPr>
      <w:r w:rsidRPr="008A0601">
        <w:rPr>
          <w:rFonts w:ascii="David" w:hAnsi="David" w:cs="David"/>
          <w:szCs w:val="24"/>
          <w:rtl/>
        </w:rPr>
        <w:t xml:space="preserve">אם המציע הוא חברה - העדר חובות לרשם החברות. נסח חברה מעודכן מרשות התאגידים המעיד על העדר חובות לרשם החברות בהתאם להוראות הקבועות בסעיף 4.1.4 בהוראת </w:t>
      </w:r>
      <w:proofErr w:type="spellStart"/>
      <w:r w:rsidRPr="008A0601">
        <w:rPr>
          <w:rFonts w:ascii="David" w:hAnsi="David" w:cs="David"/>
          <w:szCs w:val="24"/>
          <w:rtl/>
        </w:rPr>
        <w:t>תכ"מ</w:t>
      </w:r>
      <w:proofErr w:type="spellEnd"/>
      <w:r w:rsidRPr="008A0601">
        <w:rPr>
          <w:rFonts w:ascii="David" w:hAnsi="David" w:cs="David"/>
          <w:szCs w:val="24"/>
          <w:rtl/>
        </w:rPr>
        <w:t xml:space="preserve"> 7.4.6.</w:t>
      </w:r>
    </w:p>
    <w:p w:rsidR="00E40B24" w:rsidRDefault="006F690B" w:rsidP="0048495B">
      <w:pPr>
        <w:pStyle w:val="a3"/>
        <w:numPr>
          <w:ilvl w:val="1"/>
          <w:numId w:val="1"/>
        </w:numPr>
        <w:rPr>
          <w:rFonts w:ascii="David" w:hAnsi="David" w:cs="David"/>
          <w:szCs w:val="24"/>
        </w:rPr>
      </w:pPr>
      <w:r w:rsidRPr="00E40B24">
        <w:rPr>
          <w:rFonts w:ascii="David" w:hAnsi="David" w:cs="David"/>
          <w:szCs w:val="24"/>
          <w:rtl/>
        </w:rPr>
        <w:t>הצגת התחייבות על שמירת סודיות בכל הקשור לנושאי ההתקשרות</w:t>
      </w:r>
      <w:r w:rsidR="00E40B24" w:rsidRPr="00E40B24">
        <w:rPr>
          <w:rFonts w:ascii="David" w:hAnsi="David" w:cs="David" w:hint="cs"/>
          <w:szCs w:val="24"/>
          <w:rtl/>
        </w:rPr>
        <w:t>.</w:t>
      </w:r>
      <w:r w:rsidRPr="00E40B24">
        <w:rPr>
          <w:rFonts w:ascii="David" w:hAnsi="David" w:cs="David"/>
          <w:szCs w:val="24"/>
          <w:rtl/>
        </w:rPr>
        <w:t xml:space="preserve"> </w:t>
      </w:r>
    </w:p>
    <w:p w:rsidR="006F690B" w:rsidRPr="00E40B24" w:rsidRDefault="006F690B" w:rsidP="00E40B24">
      <w:pPr>
        <w:pStyle w:val="a3"/>
        <w:numPr>
          <w:ilvl w:val="1"/>
          <w:numId w:val="1"/>
        </w:numPr>
        <w:rPr>
          <w:rFonts w:ascii="David" w:hAnsi="David" w:cs="David"/>
          <w:szCs w:val="24"/>
          <w:rtl/>
        </w:rPr>
      </w:pPr>
      <w:r w:rsidRPr="00E40B24">
        <w:rPr>
          <w:rFonts w:ascii="David" w:hAnsi="David" w:cs="David"/>
          <w:szCs w:val="24"/>
          <w:rtl/>
        </w:rPr>
        <w:t>הצגת הצהרה לעניין ניגוד עניינים.</w:t>
      </w:r>
    </w:p>
    <w:p w:rsidR="006F690B" w:rsidRPr="008A0601" w:rsidRDefault="006F690B" w:rsidP="00AE6AD7">
      <w:pPr>
        <w:pStyle w:val="a3"/>
        <w:numPr>
          <w:ilvl w:val="1"/>
          <w:numId w:val="1"/>
        </w:numPr>
        <w:rPr>
          <w:rFonts w:ascii="David" w:hAnsi="David" w:cs="David"/>
          <w:szCs w:val="24"/>
        </w:rPr>
      </w:pPr>
      <w:r w:rsidRPr="008A0601">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w:t>
      </w:r>
      <w:r w:rsidR="00D63311">
        <w:rPr>
          <w:rFonts w:ascii="David" w:hAnsi="David" w:cs="David" w:hint="cs"/>
          <w:szCs w:val="24"/>
          <w:rtl/>
        </w:rPr>
        <w:t>ה</w:t>
      </w:r>
      <w:r w:rsidRPr="008A0601">
        <w:rPr>
          <w:rFonts w:ascii="David" w:hAnsi="David" w:cs="David"/>
          <w:szCs w:val="24"/>
          <w:rtl/>
        </w:rPr>
        <w:t>תשמ"א-1981, אוטונומית ובלתי מוגבלת בתנאים בסך 35,</w:t>
      </w:r>
      <w:r w:rsidRPr="00483E24">
        <w:rPr>
          <w:rFonts w:ascii="David" w:hAnsi="David" w:cs="David"/>
          <w:szCs w:val="24"/>
          <w:rtl/>
        </w:rPr>
        <w:t xml:space="preserve">000 ש"ח, </w:t>
      </w:r>
      <w:r w:rsidRPr="009634EE">
        <w:rPr>
          <w:rFonts w:ascii="David" w:hAnsi="David" w:cs="David"/>
          <w:szCs w:val="24"/>
          <w:rtl/>
        </w:rPr>
        <w:t xml:space="preserve">בתוקף עד ליום </w:t>
      </w:r>
      <w:r w:rsidR="009634EE">
        <w:rPr>
          <w:rFonts w:ascii="David" w:hAnsi="David" w:cs="David" w:hint="cs"/>
          <w:szCs w:val="24"/>
          <w:rtl/>
        </w:rPr>
        <w:t>30</w:t>
      </w:r>
      <w:r w:rsidRPr="009634EE">
        <w:rPr>
          <w:rFonts w:ascii="David" w:hAnsi="David" w:cs="David"/>
          <w:szCs w:val="24"/>
          <w:rtl/>
        </w:rPr>
        <w:t xml:space="preserve"> ב</w:t>
      </w:r>
      <w:r w:rsidRPr="009634EE">
        <w:rPr>
          <w:rFonts w:ascii="David" w:hAnsi="David" w:cs="David" w:hint="cs"/>
          <w:szCs w:val="24"/>
          <w:rtl/>
        </w:rPr>
        <w:t>אוגוסט</w:t>
      </w:r>
      <w:r w:rsidRPr="009634EE">
        <w:rPr>
          <w:rFonts w:ascii="David" w:hAnsi="David" w:cs="David"/>
          <w:szCs w:val="24"/>
          <w:rtl/>
        </w:rPr>
        <w:t xml:space="preserve"> 2019</w:t>
      </w:r>
      <w:r w:rsidRPr="00483E24">
        <w:rPr>
          <w:rFonts w:ascii="David" w:hAnsi="David" w:cs="David"/>
          <w:szCs w:val="24"/>
          <w:rtl/>
        </w:rPr>
        <w:t xml:space="preserve">. </w:t>
      </w:r>
    </w:p>
    <w:p w:rsidR="006F690B" w:rsidRDefault="006F690B" w:rsidP="00AE6AD7">
      <w:pPr>
        <w:pStyle w:val="a3"/>
        <w:numPr>
          <w:ilvl w:val="1"/>
          <w:numId w:val="1"/>
        </w:numPr>
        <w:rPr>
          <w:rFonts w:ascii="David" w:hAnsi="David" w:cs="David"/>
          <w:szCs w:val="24"/>
        </w:rPr>
      </w:pPr>
      <w:r w:rsidRPr="008A0601">
        <w:rPr>
          <w:rFonts w:ascii="David" w:hAnsi="David" w:cs="David"/>
          <w:szCs w:val="24"/>
          <w:rtl/>
        </w:rPr>
        <w:t>הצעה אשר לא תוגש בהתאם להוראות סעיף זה יכול ותדחה על הסף. המזמין שומר לעצמו את הזכות (אך אינו מחויב לעשות כן) לתקן פגמים טכניים שנפלו בהצעה על מנת להתאימה לדרישות הפנייה.</w:t>
      </w:r>
    </w:p>
    <w:p w:rsidR="007E3CA2" w:rsidRPr="007E3CA2" w:rsidRDefault="007E3CA2" w:rsidP="009634EE">
      <w:pPr>
        <w:pStyle w:val="a3"/>
        <w:numPr>
          <w:ilvl w:val="0"/>
          <w:numId w:val="1"/>
        </w:numPr>
        <w:rPr>
          <w:rFonts w:ascii="David" w:hAnsi="David" w:cs="David"/>
          <w:b/>
          <w:bCs/>
          <w:szCs w:val="24"/>
          <w:u w:val="single"/>
        </w:rPr>
      </w:pPr>
      <w:r w:rsidRPr="007E3CA2">
        <w:rPr>
          <w:rFonts w:ascii="David" w:hAnsi="David" w:cs="David" w:hint="cs"/>
          <w:b/>
          <w:bCs/>
          <w:szCs w:val="24"/>
          <w:u w:val="single"/>
          <w:rtl/>
        </w:rPr>
        <w:t>אופן הגשת ההצעות</w:t>
      </w:r>
    </w:p>
    <w:p w:rsidR="00AE6AD7" w:rsidRPr="009634EE" w:rsidRDefault="006F690B" w:rsidP="00AE6AD7">
      <w:pPr>
        <w:pStyle w:val="a3"/>
        <w:numPr>
          <w:ilvl w:val="1"/>
          <w:numId w:val="1"/>
        </w:numPr>
        <w:rPr>
          <w:rFonts w:ascii="David" w:hAnsi="David" w:cs="David"/>
          <w:szCs w:val="24"/>
        </w:rPr>
      </w:pPr>
      <w:r w:rsidRPr="007E3CA2">
        <w:rPr>
          <w:rFonts w:ascii="David" w:hAnsi="David" w:cs="David"/>
          <w:szCs w:val="24"/>
          <w:rtl/>
        </w:rPr>
        <w:t>הצעות יש להגיש בתיבת המכרזים, קומת כניסה, משרד האוצר רח' קפלן 1 ירושלים, במעטפות סגורות ואטומות. על המעטפה יש לרשום "</w:t>
      </w:r>
      <w:r w:rsidR="009634EE" w:rsidRPr="007E3CA2">
        <w:rPr>
          <w:rFonts w:ascii="David" w:hAnsi="David" w:cs="David"/>
          <w:szCs w:val="24"/>
          <w:rtl/>
        </w:rPr>
        <w:t>מכרז פומבי 03/2019 ייעוץ לצוות ביטחון בלאגף התקציבים במשרד האוצר</w:t>
      </w:r>
      <w:r w:rsidRPr="007E3CA2">
        <w:rPr>
          <w:rFonts w:ascii="David" w:hAnsi="David" w:cs="David"/>
          <w:b/>
          <w:bCs/>
          <w:szCs w:val="24"/>
          <w:rtl/>
        </w:rPr>
        <w:t>"</w:t>
      </w:r>
      <w:r w:rsidRPr="007E3CA2">
        <w:rPr>
          <w:rFonts w:ascii="David" w:hAnsi="David" w:cs="David"/>
          <w:szCs w:val="24"/>
          <w:rtl/>
        </w:rPr>
        <w:t>.</w:t>
      </w:r>
      <w:r>
        <w:rPr>
          <w:rFonts w:hint="cs"/>
          <w:rtl/>
        </w:rPr>
        <w:t xml:space="preserve"> </w:t>
      </w:r>
      <w:r w:rsidR="00AE6AD7" w:rsidRPr="00954329">
        <w:rPr>
          <w:rFonts w:ascii="David" w:hAnsi="David" w:cs="David" w:hint="eastAsia"/>
          <w:szCs w:val="24"/>
          <w:rtl/>
        </w:rPr>
        <w:t>המועד</w:t>
      </w:r>
      <w:r w:rsidR="00AE6AD7" w:rsidRPr="00954329">
        <w:rPr>
          <w:rFonts w:ascii="David" w:hAnsi="David" w:cs="David"/>
          <w:szCs w:val="24"/>
          <w:rtl/>
        </w:rPr>
        <w:t xml:space="preserve"> </w:t>
      </w:r>
      <w:r w:rsidR="00AE6AD7" w:rsidRPr="00954329">
        <w:rPr>
          <w:rFonts w:ascii="David" w:hAnsi="David" w:cs="David" w:hint="eastAsia"/>
          <w:szCs w:val="24"/>
          <w:rtl/>
        </w:rPr>
        <w:t>האחרון</w:t>
      </w:r>
      <w:r w:rsidR="00AE6AD7" w:rsidRPr="00954329">
        <w:rPr>
          <w:rFonts w:ascii="David" w:hAnsi="David" w:cs="David"/>
          <w:szCs w:val="24"/>
          <w:rtl/>
        </w:rPr>
        <w:t xml:space="preserve"> </w:t>
      </w:r>
      <w:r w:rsidR="00AE6AD7" w:rsidRPr="00954329">
        <w:rPr>
          <w:rFonts w:ascii="David" w:hAnsi="David" w:cs="David" w:hint="eastAsia"/>
          <w:szCs w:val="24"/>
          <w:rtl/>
        </w:rPr>
        <w:t>להגשת</w:t>
      </w:r>
      <w:r w:rsidR="00AE6AD7" w:rsidRPr="00954329">
        <w:rPr>
          <w:rFonts w:ascii="David" w:hAnsi="David" w:cs="David"/>
          <w:szCs w:val="24"/>
          <w:rtl/>
        </w:rPr>
        <w:t xml:space="preserve"> </w:t>
      </w:r>
      <w:r w:rsidR="00AE6AD7" w:rsidRPr="009634EE">
        <w:rPr>
          <w:rFonts w:ascii="David" w:hAnsi="David" w:cs="David" w:hint="eastAsia"/>
          <w:szCs w:val="24"/>
          <w:rtl/>
        </w:rPr>
        <w:t>הצעות</w:t>
      </w:r>
      <w:r w:rsidR="00AE6AD7" w:rsidRPr="009634EE">
        <w:rPr>
          <w:rFonts w:ascii="David" w:hAnsi="David" w:cs="David"/>
          <w:szCs w:val="24"/>
          <w:rtl/>
        </w:rPr>
        <w:t xml:space="preserve"> </w:t>
      </w:r>
      <w:r w:rsidR="00AE6AD7" w:rsidRPr="009634EE">
        <w:rPr>
          <w:rFonts w:ascii="David" w:hAnsi="David" w:cs="David" w:hint="eastAsia"/>
          <w:szCs w:val="24"/>
          <w:rtl/>
        </w:rPr>
        <w:t>הינו</w:t>
      </w:r>
      <w:r w:rsidR="00AE6AD7" w:rsidRPr="009634EE">
        <w:rPr>
          <w:rFonts w:ascii="David" w:hAnsi="David" w:cs="David"/>
          <w:szCs w:val="24"/>
          <w:rtl/>
        </w:rPr>
        <w:t xml:space="preserve"> </w:t>
      </w:r>
      <w:r w:rsidR="00AE6AD7" w:rsidRPr="009634EE">
        <w:rPr>
          <w:rFonts w:ascii="David" w:hAnsi="David" w:cs="David" w:hint="eastAsia"/>
          <w:szCs w:val="24"/>
          <w:rtl/>
        </w:rPr>
        <w:t>ביום</w:t>
      </w:r>
      <w:r w:rsidR="00AE6AD7" w:rsidRPr="009634EE">
        <w:rPr>
          <w:rFonts w:ascii="David" w:hAnsi="David" w:cs="David"/>
          <w:szCs w:val="24"/>
          <w:rtl/>
        </w:rPr>
        <w:t xml:space="preserve"> </w:t>
      </w:r>
      <w:r w:rsidR="00AE6AD7" w:rsidRPr="009634EE">
        <w:rPr>
          <w:rFonts w:ascii="David" w:hAnsi="David" w:cs="David" w:hint="cs"/>
          <w:szCs w:val="24"/>
          <w:rtl/>
        </w:rPr>
        <w:t>30</w:t>
      </w:r>
      <w:r w:rsidR="00AE6AD7" w:rsidRPr="009634EE">
        <w:rPr>
          <w:rFonts w:ascii="David" w:hAnsi="David" w:cs="David"/>
          <w:szCs w:val="24"/>
          <w:rtl/>
        </w:rPr>
        <w:t>.0</w:t>
      </w:r>
      <w:r w:rsidR="00AE6AD7" w:rsidRPr="009634EE">
        <w:rPr>
          <w:rFonts w:ascii="David" w:hAnsi="David" w:cs="David" w:hint="cs"/>
          <w:szCs w:val="24"/>
          <w:rtl/>
        </w:rPr>
        <w:t>5</w:t>
      </w:r>
      <w:r w:rsidR="00AE6AD7" w:rsidRPr="009634EE">
        <w:rPr>
          <w:rFonts w:ascii="David" w:hAnsi="David" w:cs="David"/>
          <w:szCs w:val="24"/>
          <w:rtl/>
        </w:rPr>
        <w:t>.2019 בשעה 12:00.</w:t>
      </w:r>
    </w:p>
    <w:p w:rsidR="007E3CA2" w:rsidRDefault="007E3CA2" w:rsidP="00AE6AD7">
      <w:pPr>
        <w:pStyle w:val="a3"/>
        <w:rPr>
          <w:rFonts w:ascii="David" w:hAnsi="David" w:cs="David"/>
          <w:szCs w:val="24"/>
        </w:rPr>
      </w:pPr>
    </w:p>
    <w:p w:rsidR="006F690B" w:rsidRPr="007E3CA2" w:rsidRDefault="006F690B" w:rsidP="002D10F0">
      <w:pPr>
        <w:pStyle w:val="a3"/>
        <w:numPr>
          <w:ilvl w:val="1"/>
          <w:numId w:val="1"/>
        </w:numPr>
        <w:ind w:left="720"/>
        <w:rPr>
          <w:rFonts w:ascii="David" w:hAnsi="David" w:cs="David"/>
          <w:szCs w:val="24"/>
          <w:rtl/>
        </w:rPr>
      </w:pPr>
      <w:r w:rsidRPr="007E3CA2">
        <w:rPr>
          <w:rFonts w:ascii="David" w:hAnsi="David" w:cs="David"/>
          <w:szCs w:val="24"/>
          <w:rtl/>
        </w:rPr>
        <w:t xml:space="preserve">מציע המבקש הבהרות בקשר לפנייה זו, רשאי לפנות בכתב לגב' </w:t>
      </w:r>
      <w:r w:rsidRPr="007E3CA2">
        <w:rPr>
          <w:rFonts w:ascii="David" w:hAnsi="David" w:cs="David" w:hint="eastAsia"/>
          <w:szCs w:val="24"/>
          <w:rtl/>
        </w:rPr>
        <w:t>ספיר</w:t>
      </w:r>
      <w:r w:rsidRPr="007E3CA2">
        <w:rPr>
          <w:rFonts w:ascii="David" w:hAnsi="David" w:cs="David"/>
          <w:szCs w:val="24"/>
          <w:rtl/>
        </w:rPr>
        <w:t xml:space="preserve"> </w:t>
      </w:r>
      <w:r w:rsidRPr="007E3CA2">
        <w:rPr>
          <w:rFonts w:ascii="David" w:hAnsi="David" w:cs="David" w:hint="eastAsia"/>
          <w:szCs w:val="24"/>
          <w:rtl/>
        </w:rPr>
        <w:t>איפרגן</w:t>
      </w:r>
      <w:r w:rsidRPr="007E3CA2">
        <w:rPr>
          <w:rFonts w:ascii="David" w:hAnsi="David" w:cs="David"/>
          <w:szCs w:val="24"/>
          <w:rtl/>
        </w:rPr>
        <w:t xml:space="preserve">, </w:t>
      </w:r>
      <w:proofErr w:type="spellStart"/>
      <w:r w:rsidRPr="007E3CA2">
        <w:rPr>
          <w:rFonts w:ascii="David" w:hAnsi="David" w:cs="David"/>
          <w:szCs w:val="24"/>
          <w:rtl/>
        </w:rPr>
        <w:t>רפרנטית</w:t>
      </w:r>
      <w:proofErr w:type="spellEnd"/>
      <w:r w:rsidRPr="007E3CA2">
        <w:rPr>
          <w:rFonts w:ascii="David" w:hAnsi="David" w:cs="David"/>
          <w:szCs w:val="24"/>
          <w:rtl/>
        </w:rPr>
        <w:t xml:space="preserve"> ביטחון באגף התקציבים במשרד האוצר,  במייל: </w:t>
      </w:r>
      <w:hyperlink r:id="rId6" w:history="1">
        <w:r w:rsidRPr="007E3CA2">
          <w:rPr>
            <w:rStyle w:val="Hyperlink"/>
            <w:rFonts w:ascii="David" w:hAnsi="David" w:cs="David"/>
            <w:szCs w:val="24"/>
          </w:rPr>
          <w:t>sapirifa@mof.gov.il</w:t>
        </w:r>
      </w:hyperlink>
      <w:r w:rsidRPr="007E3CA2">
        <w:rPr>
          <w:rFonts w:ascii="David" w:hAnsi="David" w:cs="David"/>
          <w:szCs w:val="24"/>
          <w:rtl/>
        </w:rPr>
        <w:t xml:space="preserve">.  יש לוודא הגעת המייל בטלפון  </w:t>
      </w:r>
      <w:r w:rsidRPr="007E3CA2">
        <w:rPr>
          <w:rFonts w:ascii="David" w:hAnsi="David" w:cs="David"/>
          <w:szCs w:val="24"/>
          <w:rtl/>
        </w:rPr>
        <w:lastRenderedPageBreak/>
        <w:t>02-5317399 או 052-5462960. המועד האחרון להגשת שאלות הבהרה הוא ה-</w:t>
      </w:r>
      <w:r w:rsidR="00227653">
        <w:rPr>
          <w:rFonts w:ascii="David" w:hAnsi="David" w:cs="David" w:hint="cs"/>
          <w:szCs w:val="24"/>
          <w:rtl/>
        </w:rPr>
        <w:t xml:space="preserve"> </w:t>
      </w:r>
      <w:r w:rsidR="009634EE" w:rsidRPr="007E3CA2">
        <w:rPr>
          <w:rFonts w:ascii="David" w:hAnsi="David" w:cs="David" w:hint="cs"/>
          <w:szCs w:val="24"/>
          <w:rtl/>
        </w:rPr>
        <w:t>16</w:t>
      </w:r>
      <w:r w:rsidRPr="007E3CA2">
        <w:rPr>
          <w:rFonts w:ascii="David" w:hAnsi="David" w:cs="David"/>
          <w:szCs w:val="24"/>
          <w:rtl/>
        </w:rPr>
        <w:t>.</w:t>
      </w:r>
      <w:r w:rsidRPr="007E3CA2">
        <w:rPr>
          <w:rFonts w:ascii="David" w:hAnsi="David" w:cs="David" w:hint="cs"/>
          <w:szCs w:val="24"/>
          <w:rtl/>
        </w:rPr>
        <w:t>5</w:t>
      </w:r>
      <w:r w:rsidR="005F7B4C">
        <w:rPr>
          <w:rFonts w:ascii="David" w:hAnsi="David" w:cs="David"/>
          <w:szCs w:val="24"/>
          <w:rtl/>
        </w:rPr>
        <w:t>.2019</w:t>
      </w:r>
      <w:r w:rsidR="005F7B4C">
        <w:rPr>
          <w:rFonts w:ascii="David" w:hAnsi="David" w:cs="David" w:hint="cs"/>
          <w:szCs w:val="24"/>
          <w:rtl/>
        </w:rPr>
        <w:t xml:space="preserve"> בשעה 1</w:t>
      </w:r>
      <w:bookmarkStart w:id="0" w:name="_GoBack"/>
      <w:bookmarkEnd w:id="0"/>
      <w:r w:rsidR="005F7B4C">
        <w:rPr>
          <w:rFonts w:ascii="David" w:hAnsi="David" w:cs="David" w:hint="cs"/>
          <w:szCs w:val="24"/>
          <w:rtl/>
        </w:rPr>
        <w:t>2:00.</w:t>
      </w:r>
      <w:r w:rsidRPr="007E3CA2">
        <w:rPr>
          <w:rFonts w:ascii="David" w:hAnsi="David" w:cs="David"/>
          <w:szCs w:val="24"/>
          <w:rtl/>
        </w:rPr>
        <w:t xml:space="preserve"> המועד האחרון למענה על השאלות הוא ה-</w:t>
      </w:r>
      <w:r w:rsidR="009634EE" w:rsidRPr="007E3CA2">
        <w:rPr>
          <w:rFonts w:ascii="David" w:hAnsi="David" w:cs="David" w:hint="cs"/>
          <w:szCs w:val="24"/>
          <w:rtl/>
        </w:rPr>
        <w:t>23</w:t>
      </w:r>
      <w:r w:rsidRPr="007E3CA2">
        <w:rPr>
          <w:rFonts w:ascii="David" w:hAnsi="David" w:cs="David"/>
          <w:szCs w:val="24"/>
          <w:rtl/>
        </w:rPr>
        <w:t>.</w:t>
      </w:r>
      <w:r w:rsidRPr="007E3CA2">
        <w:rPr>
          <w:rFonts w:ascii="David" w:hAnsi="David" w:cs="David" w:hint="cs"/>
          <w:szCs w:val="24"/>
          <w:rtl/>
        </w:rPr>
        <w:t>5</w:t>
      </w:r>
      <w:r w:rsidRPr="007E3CA2">
        <w:rPr>
          <w:rFonts w:ascii="David" w:hAnsi="David" w:cs="David"/>
          <w:szCs w:val="24"/>
          <w:rtl/>
        </w:rPr>
        <w:t>.2019.</w:t>
      </w:r>
    </w:p>
    <w:p w:rsidR="006F690B" w:rsidRPr="006F690B" w:rsidRDefault="006F690B" w:rsidP="006F690B"/>
    <w:sectPr w:rsidR="006F690B" w:rsidRPr="006F690B" w:rsidSect="00E10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AF5D89"/>
    <w:multiLevelType w:val="multilevel"/>
    <w:tmpl w:val="2DE4DDCC"/>
    <w:lvl w:ilvl="0">
      <w:start w:val="1"/>
      <w:numFmt w:val="decimal"/>
      <w:lvlRestart w:val="0"/>
      <w:lvlText w:val="%1."/>
      <w:lvlJc w:val="left"/>
      <w:pPr>
        <w:tabs>
          <w:tab w:val="num" w:pos="357"/>
        </w:tabs>
        <w:ind w:left="357" w:hanging="357"/>
      </w:pPr>
      <w:rPr>
        <w:rFonts w:hint="default"/>
      </w:rPr>
    </w:lvl>
    <w:lvl w:ilvl="1">
      <w:start w:val="1"/>
      <w:numFmt w:val="decimal"/>
      <w:suff w:val="space"/>
      <w:lvlText w:val="%1.%2."/>
      <w:lvlJc w:val="left"/>
      <w:pPr>
        <w:ind w:left="794"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 w15:restartNumberingAfterBreak="0">
    <w:nsid w:val="270402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90B"/>
    <w:rsid w:val="00091594"/>
    <w:rsid w:val="001172E5"/>
    <w:rsid w:val="0019409D"/>
    <w:rsid w:val="00213003"/>
    <w:rsid w:val="00227653"/>
    <w:rsid w:val="004B056C"/>
    <w:rsid w:val="005F7B4C"/>
    <w:rsid w:val="006F690B"/>
    <w:rsid w:val="007E3CA2"/>
    <w:rsid w:val="009634EE"/>
    <w:rsid w:val="00AE6AD7"/>
    <w:rsid w:val="00D63311"/>
    <w:rsid w:val="00E10DA5"/>
    <w:rsid w:val="00E40B24"/>
    <w:rsid w:val="00F547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6BEBC"/>
  <w15:chartTrackingRefBased/>
  <w15:docId w15:val="{3CE575A4-E70A-4E10-820B-9061B34A9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x.x.x.x"/>
    <w:basedOn w:val="a"/>
    <w:link w:val="a4"/>
    <w:qFormat/>
    <w:rsid w:val="006F690B"/>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aliases w:val="x.x.x.x תו"/>
    <w:link w:val="a3"/>
    <w:locked/>
    <w:rsid w:val="006F690B"/>
    <w:rPr>
      <w:rFonts w:ascii="Times New Roman" w:hAnsi="Times New Roman" w:cs="FrankRuehl"/>
      <w:sz w:val="24"/>
      <w:szCs w:val="26"/>
    </w:rPr>
  </w:style>
  <w:style w:type="character" w:styleId="a5">
    <w:name w:val="annotation reference"/>
    <w:basedOn w:val="a0"/>
    <w:uiPriority w:val="99"/>
    <w:semiHidden/>
    <w:unhideWhenUsed/>
    <w:rsid w:val="006F690B"/>
    <w:rPr>
      <w:sz w:val="16"/>
      <w:szCs w:val="16"/>
    </w:rPr>
  </w:style>
  <w:style w:type="paragraph" w:styleId="a6">
    <w:name w:val="annotation text"/>
    <w:basedOn w:val="a"/>
    <w:link w:val="a7"/>
    <w:uiPriority w:val="99"/>
    <w:semiHidden/>
    <w:unhideWhenUsed/>
    <w:rsid w:val="006F690B"/>
    <w:pPr>
      <w:spacing w:after="0" w:line="240" w:lineRule="auto"/>
      <w:jc w:val="both"/>
    </w:pPr>
    <w:rPr>
      <w:rFonts w:ascii="Times New Roman" w:eastAsia="Times New Roman" w:hAnsi="Times New Roman" w:cs="FrankRuehl"/>
      <w:sz w:val="20"/>
      <w:szCs w:val="20"/>
      <w:lang w:eastAsia="he-IL"/>
    </w:rPr>
  </w:style>
  <w:style w:type="character" w:customStyle="1" w:styleId="a7">
    <w:name w:val="טקסט הערה תו"/>
    <w:basedOn w:val="a0"/>
    <w:link w:val="a6"/>
    <w:uiPriority w:val="99"/>
    <w:semiHidden/>
    <w:rsid w:val="006F690B"/>
    <w:rPr>
      <w:rFonts w:ascii="Times New Roman" w:eastAsia="Times New Roman" w:hAnsi="Times New Roman" w:cs="FrankRuehl"/>
      <w:sz w:val="20"/>
      <w:szCs w:val="20"/>
      <w:lang w:eastAsia="he-IL"/>
    </w:rPr>
  </w:style>
  <w:style w:type="paragraph" w:styleId="a8">
    <w:name w:val="Balloon Text"/>
    <w:basedOn w:val="a"/>
    <w:link w:val="a9"/>
    <w:uiPriority w:val="99"/>
    <w:semiHidden/>
    <w:unhideWhenUsed/>
    <w:rsid w:val="006F690B"/>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6F690B"/>
    <w:rPr>
      <w:rFonts w:ascii="Tahoma" w:hAnsi="Tahoma" w:cs="Tahoma"/>
      <w:sz w:val="18"/>
      <w:szCs w:val="18"/>
    </w:rPr>
  </w:style>
  <w:style w:type="character" w:styleId="Hyperlink">
    <w:name w:val="Hyperlink"/>
    <w:basedOn w:val="a0"/>
    <w:uiPriority w:val="99"/>
    <w:unhideWhenUsed/>
    <w:rsid w:val="006F690B"/>
    <w:rPr>
      <w:color w:val="0563C1" w:themeColor="hyperlink"/>
      <w:u w:val="single"/>
    </w:rPr>
  </w:style>
  <w:style w:type="paragraph" w:styleId="aa">
    <w:name w:val="annotation subject"/>
    <w:basedOn w:val="a6"/>
    <w:next w:val="a6"/>
    <w:link w:val="ab"/>
    <w:uiPriority w:val="99"/>
    <w:semiHidden/>
    <w:unhideWhenUsed/>
    <w:rsid w:val="00E40B24"/>
    <w:pPr>
      <w:spacing w:after="160"/>
      <w:jc w:val="left"/>
    </w:pPr>
    <w:rPr>
      <w:rFonts w:asciiTheme="minorHAnsi" w:eastAsiaTheme="minorHAnsi" w:hAnsiTheme="minorHAnsi" w:cstheme="minorBidi"/>
      <w:b/>
      <w:bCs/>
      <w:lang w:eastAsia="en-US"/>
    </w:rPr>
  </w:style>
  <w:style w:type="character" w:customStyle="1" w:styleId="ab">
    <w:name w:val="נושא הערה תו"/>
    <w:basedOn w:val="a7"/>
    <w:link w:val="aa"/>
    <w:uiPriority w:val="99"/>
    <w:semiHidden/>
    <w:rsid w:val="00E40B24"/>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apirifa@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BAEE2-3519-466F-A274-946CD6D37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710</Words>
  <Characters>3554</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עלי בינג</dc:creator>
  <cp:keywords/>
  <dc:description/>
  <cp:lastModifiedBy>אסנת תורג'מן</cp:lastModifiedBy>
  <cp:revision>2</cp:revision>
  <dcterms:created xsi:type="dcterms:W3CDTF">2019-04-17T07:58:00Z</dcterms:created>
  <dcterms:modified xsi:type="dcterms:W3CDTF">2019-04-17T07:58:00Z</dcterms:modified>
</cp:coreProperties>
</file>